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E34" w:rsidRDefault="000C5A1B" w:rsidP="00703E34">
      <w:pPr>
        <w:spacing w:after="0" w:line="240" w:lineRule="auto"/>
        <w:jc w:val="center"/>
        <w:outlineLvl w:val="1"/>
        <w:rPr>
          <w:rFonts w:ascii="Arial" w:eastAsia="Times New Roman" w:hAnsi="Arial" w:cs="Arial"/>
          <w:b/>
          <w:bCs/>
          <w:color w:val="42555D"/>
          <w:kern w:val="36"/>
          <w:sz w:val="20"/>
          <w:szCs w:val="20"/>
          <w:u w:val="single"/>
        </w:rPr>
      </w:pPr>
      <w:r w:rsidRPr="00703E34">
        <w:rPr>
          <w:rFonts w:ascii="Arial" w:eastAsia="Times New Roman" w:hAnsi="Arial" w:cs="Arial"/>
          <w:b/>
          <w:bCs/>
          <w:color w:val="42555D"/>
          <w:kern w:val="36"/>
          <w:sz w:val="20"/>
          <w:szCs w:val="20"/>
          <w:u w:val="single"/>
        </w:rPr>
        <w:t>Where and When You Study: Choosing Your Best Place</w:t>
      </w:r>
    </w:p>
    <w:p w:rsidR="00703E34" w:rsidRDefault="00703E34" w:rsidP="00703E34">
      <w:pPr>
        <w:spacing w:after="0" w:line="240" w:lineRule="auto"/>
        <w:jc w:val="center"/>
        <w:outlineLvl w:val="1"/>
        <w:rPr>
          <w:rFonts w:ascii="Arial" w:eastAsia="Times New Roman" w:hAnsi="Arial" w:cs="Arial"/>
          <w:b/>
          <w:bCs/>
          <w:color w:val="42555D"/>
          <w:kern w:val="36"/>
          <w:sz w:val="20"/>
          <w:szCs w:val="20"/>
          <w:u w:val="single"/>
        </w:rPr>
      </w:pPr>
    </w:p>
    <w:p w:rsidR="00703E34" w:rsidRPr="00703E34" w:rsidRDefault="00703E34" w:rsidP="00703E34">
      <w:pPr>
        <w:spacing w:after="0" w:line="240" w:lineRule="auto"/>
        <w:jc w:val="center"/>
        <w:outlineLvl w:val="1"/>
        <w:rPr>
          <w:rFonts w:ascii="Arial" w:eastAsia="Times New Roman" w:hAnsi="Arial" w:cs="Arial"/>
          <w:b/>
          <w:bCs/>
          <w:i/>
          <w:color w:val="42555D"/>
          <w:kern w:val="36"/>
          <w:sz w:val="20"/>
          <w:szCs w:val="20"/>
          <w:u w:val="single"/>
        </w:rPr>
      </w:pPr>
      <w:r w:rsidRPr="00703E34">
        <w:rPr>
          <w:rFonts w:ascii="Arial" w:eastAsia="Times New Roman" w:hAnsi="Arial" w:cs="Arial"/>
          <w:i/>
          <w:color w:val="333333"/>
          <w:sz w:val="20"/>
          <w:szCs w:val="20"/>
        </w:rPr>
        <w:t xml:space="preserve">Your surroundings have a big effect on your efficiency. Match your </w:t>
      </w:r>
      <w:hyperlink r:id="rId7" w:history="1">
        <w:r w:rsidRPr="00703E34">
          <w:rPr>
            <w:rFonts w:ascii="Arial" w:eastAsia="Times New Roman" w:hAnsi="Arial" w:cs="Arial"/>
            <w:i/>
            <w:color w:val="A21400"/>
            <w:sz w:val="20"/>
            <w:szCs w:val="20"/>
          </w:rPr>
          <w:t>assessment results</w:t>
        </w:r>
      </w:hyperlink>
      <w:r w:rsidRPr="00703E34">
        <w:rPr>
          <w:rFonts w:ascii="Arial" w:eastAsia="Times New Roman" w:hAnsi="Arial" w:cs="Arial"/>
          <w:i/>
          <w:color w:val="333333"/>
          <w:sz w:val="20"/>
          <w:szCs w:val="20"/>
        </w:rPr>
        <w:t xml:space="preserve"> to the advice below. What changes do you need to make?</w:t>
      </w:r>
    </w:p>
    <w:p w:rsidR="000C5A1B" w:rsidRPr="00A934CB" w:rsidRDefault="00703E34" w:rsidP="00A934CB">
      <w:pPr>
        <w:spacing w:after="0" w:line="240" w:lineRule="auto"/>
        <w:outlineLvl w:val="1"/>
        <w:rPr>
          <w:rFonts w:ascii="Arial" w:eastAsia="Times New Roman" w:hAnsi="Arial" w:cs="Arial"/>
          <w:b/>
          <w:bCs/>
          <w:color w:val="42555D"/>
          <w:kern w:val="36"/>
          <w:sz w:val="20"/>
          <w:szCs w:val="20"/>
          <w:u w:val="single"/>
        </w:rPr>
      </w:pPr>
      <w:r w:rsidRPr="00703E34">
        <w:rPr>
          <w:rFonts w:ascii="Arial" w:eastAsia="Times New Roman" w:hAnsi="Arial" w:cs="Arial"/>
          <w:b/>
          <w:bCs/>
          <w:color w:val="42555D"/>
          <w:kern w:val="36"/>
          <w:sz w:val="20"/>
          <w:szCs w:val="20"/>
          <w:highlight w:val="yellow"/>
        </w:rPr>
        <w:t>Where?</w:t>
      </w:r>
      <w:r w:rsidRPr="00703E34">
        <w:rPr>
          <w:rFonts w:ascii="Arial" w:eastAsia="Times New Roman" w:hAnsi="Arial" w:cs="Arial"/>
          <w:b/>
          <w:bCs/>
          <w:color w:val="42555D"/>
          <w:kern w:val="36"/>
          <w:sz w:val="20"/>
          <w:szCs w:val="20"/>
        </w:rPr>
        <w:t xml:space="preserve">  </w:t>
      </w:r>
    </w:p>
    <w:p w:rsidR="000C5A1B" w:rsidRPr="000C5A1B" w:rsidRDefault="000C5A1B" w:rsidP="000C5A1B">
      <w:pPr>
        <w:spacing w:before="100" w:beforeAutospacing="1" w:after="100" w:afterAutospacing="1" w:line="240" w:lineRule="auto"/>
        <w:textAlignment w:val="top"/>
        <w:rPr>
          <w:rFonts w:ascii="Arial" w:eastAsia="Times New Roman" w:hAnsi="Arial" w:cs="Arial"/>
          <w:color w:val="333333"/>
          <w:sz w:val="20"/>
          <w:szCs w:val="20"/>
        </w:rPr>
      </w:pPr>
      <w:r w:rsidRPr="000C5A1B">
        <w:rPr>
          <w:rFonts w:ascii="Arial" w:eastAsia="Times New Roman" w:hAnsi="Arial" w:cs="Arial"/>
          <w:color w:val="333333"/>
          <w:sz w:val="20"/>
          <w:szCs w:val="20"/>
        </w:rPr>
        <w:t xml:space="preserve">1.  Is my study place </w:t>
      </w:r>
      <w:r w:rsidRPr="000C5A1B">
        <w:rPr>
          <w:rFonts w:ascii="Arial" w:eastAsia="Times New Roman" w:hAnsi="Arial" w:cs="Arial"/>
          <w:b/>
          <w:bCs/>
          <w:color w:val="333333"/>
          <w:sz w:val="20"/>
          <w:szCs w:val="20"/>
        </w:rPr>
        <w:t>available</w:t>
      </w:r>
      <w:r w:rsidRPr="000C5A1B">
        <w:rPr>
          <w:rFonts w:ascii="Arial" w:eastAsia="Times New Roman" w:hAnsi="Arial" w:cs="Arial"/>
          <w:color w:val="333333"/>
          <w:sz w:val="20"/>
          <w:szCs w:val="20"/>
        </w:rPr>
        <w:t xml:space="preserve"> to me whenever I need it? </w:t>
      </w:r>
    </w:p>
    <w:p w:rsidR="000C5A1B" w:rsidRPr="000C5A1B" w:rsidRDefault="000C5A1B" w:rsidP="000C5A1B">
      <w:pPr>
        <w:numPr>
          <w:ilvl w:val="0"/>
          <w:numId w:val="1"/>
        </w:numPr>
        <w:spacing w:before="100" w:beforeAutospacing="1" w:after="100" w:afterAutospacing="1" w:line="240" w:lineRule="auto"/>
        <w:rPr>
          <w:rFonts w:ascii="Arial" w:eastAsia="Times New Roman" w:hAnsi="Arial" w:cs="Arial"/>
          <w:color w:val="333333"/>
          <w:sz w:val="20"/>
          <w:szCs w:val="20"/>
        </w:rPr>
      </w:pPr>
      <w:r w:rsidRPr="000C5A1B">
        <w:rPr>
          <w:rFonts w:ascii="Arial" w:eastAsia="Times New Roman" w:hAnsi="Arial" w:cs="Arial"/>
          <w:color w:val="333333"/>
          <w:sz w:val="20"/>
          <w:szCs w:val="20"/>
        </w:rPr>
        <w:t xml:space="preserve">Your study place does you little good if you cannot use it when you need it.  </w:t>
      </w:r>
    </w:p>
    <w:p w:rsidR="000C5A1B" w:rsidRPr="000C5A1B" w:rsidRDefault="000C5A1B" w:rsidP="000C5A1B">
      <w:pPr>
        <w:numPr>
          <w:ilvl w:val="0"/>
          <w:numId w:val="1"/>
        </w:numPr>
        <w:spacing w:before="100" w:beforeAutospacing="1" w:after="100" w:afterAutospacing="1" w:line="240" w:lineRule="auto"/>
        <w:rPr>
          <w:rFonts w:ascii="Arial" w:eastAsia="Times New Roman" w:hAnsi="Arial" w:cs="Arial"/>
          <w:color w:val="333333"/>
          <w:sz w:val="20"/>
          <w:szCs w:val="20"/>
        </w:rPr>
      </w:pPr>
      <w:r w:rsidRPr="000C5A1B">
        <w:rPr>
          <w:rFonts w:ascii="Arial" w:eastAsia="Times New Roman" w:hAnsi="Arial" w:cs="Arial"/>
          <w:color w:val="333333"/>
          <w:sz w:val="20"/>
          <w:szCs w:val="20"/>
        </w:rPr>
        <w:t xml:space="preserve">If you are using a shared study place, work out a schedule so that you know when you can use it without distractions and as long as you need it. </w:t>
      </w:r>
    </w:p>
    <w:p w:rsidR="000C5A1B" w:rsidRPr="000C5A1B" w:rsidRDefault="000C5A1B" w:rsidP="000C5A1B">
      <w:pPr>
        <w:spacing w:before="100" w:beforeAutospacing="1" w:after="100" w:afterAutospacing="1" w:line="240" w:lineRule="auto"/>
        <w:textAlignment w:val="top"/>
        <w:rPr>
          <w:rFonts w:ascii="Arial" w:eastAsia="Times New Roman" w:hAnsi="Arial" w:cs="Arial"/>
          <w:color w:val="333333"/>
          <w:sz w:val="20"/>
          <w:szCs w:val="20"/>
        </w:rPr>
      </w:pPr>
      <w:r w:rsidRPr="000C5A1B">
        <w:rPr>
          <w:rFonts w:ascii="Arial" w:eastAsia="Times New Roman" w:hAnsi="Arial" w:cs="Arial"/>
          <w:color w:val="333333"/>
          <w:sz w:val="20"/>
          <w:szCs w:val="20"/>
        </w:rPr>
        <w:t xml:space="preserve">2.  Is my study place </w:t>
      </w:r>
      <w:r w:rsidRPr="000C5A1B">
        <w:rPr>
          <w:rFonts w:ascii="Arial" w:eastAsia="Times New Roman" w:hAnsi="Arial" w:cs="Arial"/>
          <w:b/>
          <w:bCs/>
          <w:color w:val="333333"/>
          <w:sz w:val="20"/>
          <w:szCs w:val="20"/>
        </w:rPr>
        <w:t>free from interruptions and distractions?</w:t>
      </w:r>
      <w:r w:rsidRPr="000C5A1B">
        <w:rPr>
          <w:rFonts w:ascii="Arial" w:eastAsia="Times New Roman" w:hAnsi="Arial" w:cs="Arial"/>
          <w:color w:val="333333"/>
          <w:sz w:val="20"/>
          <w:szCs w:val="20"/>
        </w:rPr>
        <w:t xml:space="preserve"> </w:t>
      </w:r>
    </w:p>
    <w:p w:rsidR="000C5A1B" w:rsidRPr="000C5A1B" w:rsidRDefault="000C5A1B" w:rsidP="000C5A1B">
      <w:pPr>
        <w:numPr>
          <w:ilvl w:val="0"/>
          <w:numId w:val="2"/>
        </w:numPr>
        <w:spacing w:before="100" w:beforeAutospacing="1" w:after="100" w:afterAutospacing="1" w:line="240" w:lineRule="auto"/>
        <w:rPr>
          <w:rFonts w:ascii="Arial" w:eastAsia="Times New Roman" w:hAnsi="Arial" w:cs="Arial"/>
          <w:color w:val="333333"/>
          <w:sz w:val="20"/>
          <w:szCs w:val="20"/>
        </w:rPr>
      </w:pPr>
      <w:r w:rsidRPr="000C5A1B">
        <w:rPr>
          <w:rFonts w:ascii="Arial" w:eastAsia="Times New Roman" w:hAnsi="Arial" w:cs="Arial"/>
          <w:color w:val="333333"/>
          <w:sz w:val="20"/>
          <w:szCs w:val="20"/>
        </w:rPr>
        <w:t xml:space="preserve">It is important to have uninterrupted study time. Even one hour of study without distraction is more effective than four hours of study with interruptions. </w:t>
      </w:r>
    </w:p>
    <w:p w:rsidR="000C5A1B" w:rsidRPr="000C5A1B" w:rsidRDefault="000C5A1B" w:rsidP="000C5A1B">
      <w:pPr>
        <w:numPr>
          <w:ilvl w:val="0"/>
          <w:numId w:val="2"/>
        </w:numPr>
        <w:spacing w:before="100" w:beforeAutospacing="1" w:after="100" w:afterAutospacing="1" w:line="240" w:lineRule="auto"/>
        <w:rPr>
          <w:rFonts w:ascii="Arial" w:eastAsia="Times New Roman" w:hAnsi="Arial" w:cs="Arial"/>
          <w:color w:val="333333"/>
          <w:sz w:val="20"/>
          <w:szCs w:val="20"/>
        </w:rPr>
      </w:pPr>
      <w:r w:rsidRPr="00703E34">
        <w:rPr>
          <w:rFonts w:ascii="Arial" w:eastAsia="Times New Roman" w:hAnsi="Arial" w:cs="Arial"/>
          <w:color w:val="333333"/>
          <w:sz w:val="20"/>
          <w:szCs w:val="20"/>
          <w:highlight w:val="yellow"/>
        </w:rPr>
        <w:t>Turn off your cell phone or set it to silent</w:t>
      </w:r>
      <w:r w:rsidRPr="000C5A1B">
        <w:rPr>
          <w:rFonts w:ascii="Arial" w:eastAsia="Times New Roman" w:hAnsi="Arial" w:cs="Arial"/>
          <w:color w:val="333333"/>
          <w:sz w:val="20"/>
          <w:szCs w:val="20"/>
        </w:rPr>
        <w:t xml:space="preserve">. No ring tones + no vibrations = no distractions. </w:t>
      </w:r>
    </w:p>
    <w:p w:rsidR="000C5A1B" w:rsidRPr="000C5A1B" w:rsidRDefault="000C5A1B" w:rsidP="000C5A1B">
      <w:pPr>
        <w:numPr>
          <w:ilvl w:val="0"/>
          <w:numId w:val="2"/>
        </w:numPr>
        <w:spacing w:before="100" w:beforeAutospacing="1" w:after="100" w:afterAutospacing="1" w:line="240" w:lineRule="auto"/>
        <w:rPr>
          <w:rFonts w:ascii="Arial" w:eastAsia="Times New Roman" w:hAnsi="Arial" w:cs="Arial"/>
          <w:color w:val="333333"/>
          <w:sz w:val="20"/>
          <w:szCs w:val="20"/>
        </w:rPr>
      </w:pPr>
      <w:r w:rsidRPr="000C5A1B">
        <w:rPr>
          <w:rFonts w:ascii="Arial" w:eastAsia="Times New Roman" w:hAnsi="Arial" w:cs="Arial"/>
          <w:color w:val="333333"/>
          <w:sz w:val="20"/>
          <w:szCs w:val="20"/>
        </w:rPr>
        <w:t xml:space="preserve">Turn off the IM feature on your computer, unless you are using it as a means to communicate with members of a study group. </w:t>
      </w:r>
    </w:p>
    <w:p w:rsidR="000C5A1B" w:rsidRPr="000C5A1B" w:rsidRDefault="000C5A1B" w:rsidP="000C5A1B">
      <w:pPr>
        <w:numPr>
          <w:ilvl w:val="0"/>
          <w:numId w:val="2"/>
        </w:numPr>
        <w:spacing w:before="100" w:beforeAutospacing="1" w:after="100" w:afterAutospacing="1" w:line="240" w:lineRule="auto"/>
        <w:rPr>
          <w:rFonts w:ascii="Arial" w:eastAsia="Times New Roman" w:hAnsi="Arial" w:cs="Arial"/>
          <w:color w:val="333333"/>
          <w:sz w:val="20"/>
          <w:szCs w:val="20"/>
        </w:rPr>
      </w:pPr>
      <w:r w:rsidRPr="000C5A1B">
        <w:rPr>
          <w:rFonts w:ascii="Arial" w:eastAsia="Times New Roman" w:hAnsi="Arial" w:cs="Arial"/>
          <w:color w:val="333333"/>
          <w:sz w:val="20"/>
          <w:szCs w:val="20"/>
        </w:rPr>
        <w:t xml:space="preserve">Don't check your email while studying. Set aside time to read it before you start studying or once you have finished. </w:t>
      </w:r>
    </w:p>
    <w:p w:rsidR="000C5A1B" w:rsidRPr="000C5A1B" w:rsidRDefault="000C5A1B" w:rsidP="000C5A1B">
      <w:pPr>
        <w:numPr>
          <w:ilvl w:val="0"/>
          <w:numId w:val="2"/>
        </w:numPr>
        <w:spacing w:before="100" w:beforeAutospacing="1" w:after="100" w:afterAutospacing="1" w:line="240" w:lineRule="auto"/>
        <w:rPr>
          <w:rFonts w:ascii="Arial" w:eastAsia="Times New Roman" w:hAnsi="Arial" w:cs="Arial"/>
          <w:color w:val="333333"/>
          <w:sz w:val="20"/>
          <w:szCs w:val="20"/>
        </w:rPr>
      </w:pPr>
      <w:r w:rsidRPr="000C5A1B">
        <w:rPr>
          <w:rFonts w:ascii="Arial" w:eastAsia="Times New Roman" w:hAnsi="Arial" w:cs="Arial"/>
          <w:color w:val="333333"/>
          <w:sz w:val="20"/>
          <w:szCs w:val="20"/>
        </w:rPr>
        <w:t xml:space="preserve">A great way to take care of distractions is to create several user profiles on your computer. Set one, perhaps called Study, to block access to the internet altogether. Set another to Research, allowing internet access but blocking games and perhaps email. The third, with full access, can be My Time or something similar. [A warm shout-out to the brothers of </w:t>
      </w:r>
      <w:hyperlink r:id="rId8" w:history="1">
        <w:r w:rsidRPr="000C5A1B">
          <w:rPr>
            <w:rFonts w:ascii="Arial" w:eastAsia="Times New Roman" w:hAnsi="Arial" w:cs="Arial"/>
            <w:color w:val="A21400"/>
            <w:sz w:val="20"/>
            <w:szCs w:val="20"/>
          </w:rPr>
          <w:t>Alpha Delta Phi</w:t>
        </w:r>
      </w:hyperlink>
      <w:r w:rsidRPr="000C5A1B">
        <w:rPr>
          <w:rFonts w:ascii="Arial" w:eastAsia="Times New Roman" w:hAnsi="Arial" w:cs="Arial"/>
          <w:color w:val="333333"/>
          <w:sz w:val="20"/>
          <w:szCs w:val="20"/>
        </w:rPr>
        <w:t xml:space="preserve"> for this suggestion.] </w:t>
      </w:r>
    </w:p>
    <w:p w:rsidR="000C5A1B" w:rsidRPr="000C5A1B" w:rsidRDefault="000C5A1B" w:rsidP="000C5A1B">
      <w:pPr>
        <w:spacing w:before="100" w:beforeAutospacing="1" w:after="100" w:afterAutospacing="1" w:line="240" w:lineRule="auto"/>
        <w:textAlignment w:val="top"/>
        <w:rPr>
          <w:rFonts w:ascii="Arial" w:eastAsia="Times New Roman" w:hAnsi="Arial" w:cs="Arial"/>
          <w:color w:val="333333"/>
          <w:sz w:val="20"/>
          <w:szCs w:val="20"/>
        </w:rPr>
      </w:pPr>
      <w:r w:rsidRPr="000C5A1B">
        <w:rPr>
          <w:rFonts w:ascii="Arial" w:eastAsia="Times New Roman" w:hAnsi="Arial" w:cs="Arial"/>
          <w:color w:val="333333"/>
          <w:sz w:val="20"/>
          <w:szCs w:val="20"/>
        </w:rPr>
        <w:t xml:space="preserve">3.  Does my study place </w:t>
      </w:r>
      <w:r w:rsidRPr="000C5A1B">
        <w:rPr>
          <w:rFonts w:ascii="Arial" w:eastAsia="Times New Roman" w:hAnsi="Arial" w:cs="Arial"/>
          <w:b/>
          <w:bCs/>
          <w:color w:val="333333"/>
          <w:sz w:val="20"/>
          <w:szCs w:val="20"/>
        </w:rPr>
        <w:t>have all the materials I need?</w:t>
      </w:r>
      <w:r w:rsidRPr="000C5A1B">
        <w:rPr>
          <w:rFonts w:ascii="Arial" w:eastAsia="Times New Roman" w:hAnsi="Arial" w:cs="Arial"/>
          <w:color w:val="333333"/>
          <w:sz w:val="20"/>
          <w:szCs w:val="20"/>
        </w:rPr>
        <w:t xml:space="preserve"> </w:t>
      </w:r>
    </w:p>
    <w:p w:rsidR="000C5A1B" w:rsidRPr="000C5A1B" w:rsidRDefault="000C5A1B" w:rsidP="000C5A1B">
      <w:pPr>
        <w:numPr>
          <w:ilvl w:val="0"/>
          <w:numId w:val="3"/>
        </w:numPr>
        <w:spacing w:before="100" w:beforeAutospacing="1" w:after="100" w:afterAutospacing="1" w:line="240" w:lineRule="auto"/>
        <w:rPr>
          <w:rFonts w:ascii="Arial" w:eastAsia="Times New Roman" w:hAnsi="Arial" w:cs="Arial"/>
          <w:color w:val="333333"/>
          <w:sz w:val="20"/>
          <w:szCs w:val="20"/>
        </w:rPr>
      </w:pPr>
      <w:r w:rsidRPr="000C5A1B">
        <w:rPr>
          <w:rFonts w:ascii="Arial" w:eastAsia="Times New Roman" w:hAnsi="Arial" w:cs="Arial"/>
          <w:color w:val="333333"/>
          <w:sz w:val="20"/>
          <w:szCs w:val="20"/>
        </w:rPr>
        <w:t xml:space="preserve">Be certain that your study place includes reference sources and all of the supplies you generally need (e.g., graph paper, pens/pencils, rulers, calculator, </w:t>
      </w:r>
      <w:proofErr w:type="gramStart"/>
      <w:r w:rsidRPr="000C5A1B">
        <w:rPr>
          <w:rFonts w:ascii="Arial" w:eastAsia="Times New Roman" w:hAnsi="Arial" w:cs="Arial"/>
          <w:color w:val="333333"/>
          <w:sz w:val="20"/>
          <w:szCs w:val="20"/>
        </w:rPr>
        <w:t>a</w:t>
      </w:r>
      <w:proofErr w:type="gramEnd"/>
      <w:r w:rsidRPr="000C5A1B">
        <w:rPr>
          <w:rFonts w:ascii="Arial" w:eastAsia="Times New Roman" w:hAnsi="Arial" w:cs="Arial"/>
          <w:color w:val="333333"/>
          <w:sz w:val="20"/>
          <w:szCs w:val="20"/>
        </w:rPr>
        <w:t xml:space="preserve"> computer with internet access). </w:t>
      </w:r>
    </w:p>
    <w:p w:rsidR="000C5A1B" w:rsidRPr="000C5A1B" w:rsidRDefault="000C5A1B" w:rsidP="000C5A1B">
      <w:pPr>
        <w:numPr>
          <w:ilvl w:val="0"/>
          <w:numId w:val="3"/>
        </w:numPr>
        <w:spacing w:before="100" w:beforeAutospacing="1" w:after="100" w:afterAutospacing="1" w:line="240" w:lineRule="auto"/>
        <w:rPr>
          <w:rFonts w:ascii="Arial" w:eastAsia="Times New Roman" w:hAnsi="Arial" w:cs="Arial"/>
          <w:color w:val="333333"/>
          <w:sz w:val="20"/>
          <w:szCs w:val="20"/>
        </w:rPr>
      </w:pPr>
      <w:r w:rsidRPr="000C5A1B">
        <w:rPr>
          <w:rFonts w:ascii="Arial" w:eastAsia="Times New Roman" w:hAnsi="Arial" w:cs="Arial"/>
          <w:color w:val="333333"/>
          <w:sz w:val="20"/>
          <w:szCs w:val="20"/>
        </w:rPr>
        <w:t xml:space="preserve">If you study best outside your room, check your backpack or bag before heading for the library or Athena cluster to make sure you have everything you'll need. </w:t>
      </w:r>
    </w:p>
    <w:p w:rsidR="000C5A1B" w:rsidRPr="000C5A1B" w:rsidRDefault="000C5A1B" w:rsidP="000C5A1B">
      <w:pPr>
        <w:spacing w:before="100" w:beforeAutospacing="1" w:after="100" w:afterAutospacing="1" w:line="240" w:lineRule="auto"/>
        <w:textAlignment w:val="top"/>
        <w:rPr>
          <w:rFonts w:ascii="Arial" w:eastAsia="Times New Roman" w:hAnsi="Arial" w:cs="Arial"/>
          <w:color w:val="333333"/>
          <w:sz w:val="20"/>
          <w:szCs w:val="20"/>
        </w:rPr>
      </w:pPr>
      <w:r w:rsidRPr="000C5A1B">
        <w:rPr>
          <w:rFonts w:ascii="Arial" w:eastAsia="Times New Roman" w:hAnsi="Arial" w:cs="Arial"/>
          <w:color w:val="333333"/>
          <w:sz w:val="20"/>
          <w:szCs w:val="20"/>
        </w:rPr>
        <w:t xml:space="preserve">4.  Does my study place have </w:t>
      </w:r>
      <w:r w:rsidRPr="000C5A1B">
        <w:rPr>
          <w:rFonts w:ascii="Arial" w:eastAsia="Times New Roman" w:hAnsi="Arial" w:cs="Arial"/>
          <w:b/>
          <w:bCs/>
          <w:color w:val="333333"/>
          <w:sz w:val="20"/>
          <w:szCs w:val="20"/>
        </w:rPr>
        <w:t>a large enough desk/table?</w:t>
      </w:r>
      <w:r w:rsidRPr="000C5A1B">
        <w:rPr>
          <w:rFonts w:ascii="Arial" w:eastAsia="Times New Roman" w:hAnsi="Arial" w:cs="Arial"/>
          <w:color w:val="333333"/>
          <w:sz w:val="20"/>
          <w:szCs w:val="20"/>
        </w:rPr>
        <w:t xml:space="preserve"> </w:t>
      </w:r>
    </w:p>
    <w:p w:rsidR="000C5A1B" w:rsidRPr="000C5A1B" w:rsidRDefault="000C5A1B" w:rsidP="000C5A1B">
      <w:pPr>
        <w:numPr>
          <w:ilvl w:val="0"/>
          <w:numId w:val="4"/>
        </w:numPr>
        <w:spacing w:before="100" w:beforeAutospacing="1" w:after="100" w:afterAutospacing="1" w:line="240" w:lineRule="auto"/>
        <w:rPr>
          <w:rFonts w:ascii="Arial" w:eastAsia="Times New Roman" w:hAnsi="Arial" w:cs="Arial"/>
          <w:color w:val="333333"/>
          <w:sz w:val="20"/>
          <w:szCs w:val="20"/>
        </w:rPr>
      </w:pPr>
      <w:r w:rsidRPr="000C5A1B">
        <w:rPr>
          <w:rFonts w:ascii="Arial" w:eastAsia="Times New Roman" w:hAnsi="Arial" w:cs="Arial"/>
          <w:color w:val="333333"/>
          <w:sz w:val="20"/>
          <w:szCs w:val="20"/>
        </w:rPr>
        <w:t xml:space="preserve">Use a desk or table large enough to spread out everything you need, so that you don't waste time moving things around. </w:t>
      </w:r>
    </w:p>
    <w:p w:rsidR="000C5A1B" w:rsidRPr="000C5A1B" w:rsidRDefault="000C5A1B" w:rsidP="000C5A1B">
      <w:pPr>
        <w:numPr>
          <w:ilvl w:val="0"/>
          <w:numId w:val="4"/>
        </w:numPr>
        <w:spacing w:before="100" w:beforeAutospacing="1" w:after="100" w:afterAutospacing="1" w:line="240" w:lineRule="auto"/>
        <w:rPr>
          <w:rFonts w:ascii="Arial" w:eastAsia="Times New Roman" w:hAnsi="Arial" w:cs="Arial"/>
          <w:color w:val="333333"/>
          <w:sz w:val="20"/>
          <w:szCs w:val="20"/>
        </w:rPr>
      </w:pPr>
      <w:r w:rsidRPr="000C5A1B">
        <w:rPr>
          <w:rFonts w:ascii="Arial" w:eastAsia="Times New Roman" w:hAnsi="Arial" w:cs="Arial"/>
          <w:color w:val="333333"/>
          <w:sz w:val="20"/>
          <w:szCs w:val="20"/>
        </w:rPr>
        <w:t xml:space="preserve">Allow enough room for writing. </w:t>
      </w:r>
    </w:p>
    <w:p w:rsidR="000C5A1B" w:rsidRPr="000C5A1B" w:rsidRDefault="000C5A1B" w:rsidP="000C5A1B">
      <w:pPr>
        <w:numPr>
          <w:ilvl w:val="0"/>
          <w:numId w:val="4"/>
        </w:numPr>
        <w:spacing w:before="100" w:beforeAutospacing="1" w:after="100" w:afterAutospacing="1" w:line="240" w:lineRule="auto"/>
        <w:rPr>
          <w:rFonts w:ascii="Arial" w:eastAsia="Times New Roman" w:hAnsi="Arial" w:cs="Arial"/>
          <w:color w:val="333333"/>
          <w:sz w:val="20"/>
          <w:szCs w:val="20"/>
        </w:rPr>
      </w:pPr>
      <w:r w:rsidRPr="000C5A1B">
        <w:rPr>
          <w:rFonts w:ascii="Arial" w:eastAsia="Times New Roman" w:hAnsi="Arial" w:cs="Arial"/>
          <w:color w:val="333333"/>
          <w:sz w:val="20"/>
          <w:szCs w:val="20"/>
        </w:rPr>
        <w:t xml:space="preserve">Try to avoid clutter.  </w:t>
      </w:r>
    </w:p>
    <w:p w:rsidR="000C5A1B" w:rsidRPr="000C5A1B" w:rsidRDefault="000C5A1B" w:rsidP="000C5A1B">
      <w:pPr>
        <w:spacing w:before="100" w:beforeAutospacing="1" w:after="100" w:afterAutospacing="1" w:line="240" w:lineRule="auto"/>
        <w:textAlignment w:val="top"/>
        <w:rPr>
          <w:rFonts w:ascii="Arial" w:eastAsia="Times New Roman" w:hAnsi="Arial" w:cs="Arial"/>
          <w:color w:val="333333"/>
          <w:sz w:val="20"/>
          <w:szCs w:val="20"/>
        </w:rPr>
      </w:pPr>
      <w:r w:rsidRPr="000C5A1B">
        <w:rPr>
          <w:rFonts w:ascii="Arial" w:eastAsia="Times New Roman" w:hAnsi="Arial" w:cs="Arial"/>
          <w:color w:val="333333"/>
          <w:sz w:val="20"/>
          <w:szCs w:val="20"/>
        </w:rPr>
        <w:t xml:space="preserve">5.  Does my study place have </w:t>
      </w:r>
      <w:r w:rsidRPr="000C5A1B">
        <w:rPr>
          <w:rFonts w:ascii="Arial" w:eastAsia="Times New Roman" w:hAnsi="Arial" w:cs="Arial"/>
          <w:b/>
          <w:bCs/>
          <w:color w:val="333333"/>
          <w:sz w:val="20"/>
          <w:szCs w:val="20"/>
        </w:rPr>
        <w:t>a comfortable chair?</w:t>
      </w:r>
      <w:r w:rsidRPr="000C5A1B">
        <w:rPr>
          <w:rFonts w:ascii="Arial" w:eastAsia="Times New Roman" w:hAnsi="Arial" w:cs="Arial"/>
          <w:color w:val="333333"/>
          <w:sz w:val="20"/>
          <w:szCs w:val="20"/>
        </w:rPr>
        <w:t xml:space="preserve"> </w:t>
      </w:r>
    </w:p>
    <w:p w:rsidR="000C5A1B" w:rsidRPr="000C5A1B" w:rsidRDefault="000C5A1B" w:rsidP="000C5A1B">
      <w:pPr>
        <w:numPr>
          <w:ilvl w:val="0"/>
          <w:numId w:val="5"/>
        </w:numPr>
        <w:spacing w:before="100" w:beforeAutospacing="1" w:after="100" w:afterAutospacing="1" w:line="240" w:lineRule="auto"/>
        <w:rPr>
          <w:rFonts w:ascii="Arial" w:eastAsia="Times New Roman" w:hAnsi="Arial" w:cs="Arial"/>
          <w:color w:val="333333"/>
          <w:sz w:val="20"/>
          <w:szCs w:val="20"/>
        </w:rPr>
      </w:pPr>
      <w:r w:rsidRPr="000C5A1B">
        <w:rPr>
          <w:rFonts w:ascii="Arial" w:eastAsia="Times New Roman" w:hAnsi="Arial" w:cs="Arial"/>
          <w:color w:val="333333"/>
          <w:sz w:val="20"/>
          <w:szCs w:val="20"/>
        </w:rPr>
        <w:t xml:space="preserve">A chair that makes you stiff or fidget will interfere with your studying. </w:t>
      </w:r>
    </w:p>
    <w:p w:rsidR="000C5A1B" w:rsidRPr="000C5A1B" w:rsidRDefault="000C5A1B" w:rsidP="000C5A1B">
      <w:pPr>
        <w:numPr>
          <w:ilvl w:val="0"/>
          <w:numId w:val="5"/>
        </w:numPr>
        <w:spacing w:before="100" w:beforeAutospacing="1" w:after="100" w:afterAutospacing="1" w:line="240" w:lineRule="auto"/>
        <w:rPr>
          <w:rFonts w:ascii="Arial" w:eastAsia="Times New Roman" w:hAnsi="Arial" w:cs="Arial"/>
          <w:color w:val="333333"/>
          <w:sz w:val="20"/>
          <w:szCs w:val="20"/>
        </w:rPr>
      </w:pPr>
      <w:r w:rsidRPr="000C5A1B">
        <w:rPr>
          <w:rFonts w:ascii="Arial" w:eastAsia="Times New Roman" w:hAnsi="Arial" w:cs="Arial"/>
          <w:color w:val="333333"/>
          <w:sz w:val="20"/>
          <w:szCs w:val="20"/>
        </w:rPr>
        <w:t xml:space="preserve">A chair that is too comfortable might make you sleepy. </w:t>
      </w:r>
    </w:p>
    <w:p w:rsidR="000C5A1B" w:rsidRPr="000C5A1B" w:rsidRDefault="000C5A1B" w:rsidP="000C5A1B">
      <w:pPr>
        <w:numPr>
          <w:ilvl w:val="0"/>
          <w:numId w:val="5"/>
        </w:numPr>
        <w:spacing w:before="100" w:beforeAutospacing="1" w:after="100" w:afterAutospacing="1" w:line="240" w:lineRule="auto"/>
        <w:rPr>
          <w:rFonts w:ascii="Arial" w:eastAsia="Times New Roman" w:hAnsi="Arial" w:cs="Arial"/>
          <w:color w:val="333333"/>
          <w:sz w:val="20"/>
          <w:szCs w:val="20"/>
        </w:rPr>
      </w:pPr>
      <w:r w:rsidRPr="000C5A1B">
        <w:rPr>
          <w:rFonts w:ascii="Arial" w:eastAsia="Times New Roman" w:hAnsi="Arial" w:cs="Arial"/>
          <w:color w:val="333333"/>
          <w:sz w:val="20"/>
          <w:szCs w:val="20"/>
        </w:rPr>
        <w:t xml:space="preserve">Find a chair in which you can sit for at least an hour and still maintain your attention. Then take a stretch break. </w:t>
      </w:r>
    </w:p>
    <w:p w:rsidR="000C5A1B" w:rsidRPr="000C5A1B" w:rsidRDefault="000C5A1B" w:rsidP="000C5A1B">
      <w:pPr>
        <w:spacing w:before="100" w:beforeAutospacing="1" w:after="100" w:afterAutospacing="1" w:line="240" w:lineRule="auto"/>
        <w:textAlignment w:val="top"/>
        <w:rPr>
          <w:rFonts w:ascii="Arial" w:eastAsia="Times New Roman" w:hAnsi="Arial" w:cs="Arial"/>
          <w:color w:val="333333"/>
          <w:sz w:val="20"/>
          <w:szCs w:val="20"/>
        </w:rPr>
      </w:pPr>
      <w:r w:rsidRPr="000C5A1B">
        <w:rPr>
          <w:rFonts w:ascii="Arial" w:eastAsia="Times New Roman" w:hAnsi="Arial" w:cs="Arial"/>
          <w:color w:val="333333"/>
          <w:sz w:val="20"/>
          <w:szCs w:val="20"/>
        </w:rPr>
        <w:t xml:space="preserve">6.  Does my study place have </w:t>
      </w:r>
      <w:r w:rsidRPr="000C5A1B">
        <w:rPr>
          <w:rFonts w:ascii="Arial" w:eastAsia="Times New Roman" w:hAnsi="Arial" w:cs="Arial"/>
          <w:b/>
          <w:bCs/>
          <w:color w:val="333333"/>
          <w:sz w:val="20"/>
          <w:szCs w:val="20"/>
        </w:rPr>
        <w:t>enough light?</w:t>
      </w:r>
      <w:r w:rsidRPr="000C5A1B">
        <w:rPr>
          <w:rFonts w:ascii="Arial" w:eastAsia="Times New Roman" w:hAnsi="Arial" w:cs="Arial"/>
          <w:color w:val="333333"/>
          <w:sz w:val="20"/>
          <w:szCs w:val="20"/>
        </w:rPr>
        <w:t xml:space="preserve"> </w:t>
      </w:r>
    </w:p>
    <w:p w:rsidR="000C5A1B" w:rsidRPr="000C5A1B" w:rsidRDefault="000C5A1B" w:rsidP="000C5A1B">
      <w:pPr>
        <w:numPr>
          <w:ilvl w:val="0"/>
          <w:numId w:val="6"/>
        </w:numPr>
        <w:spacing w:before="100" w:beforeAutospacing="1" w:after="100" w:afterAutospacing="1" w:line="240" w:lineRule="auto"/>
        <w:rPr>
          <w:rFonts w:ascii="Arial" w:eastAsia="Times New Roman" w:hAnsi="Arial" w:cs="Arial"/>
          <w:color w:val="333333"/>
          <w:sz w:val="20"/>
          <w:szCs w:val="20"/>
        </w:rPr>
      </w:pPr>
      <w:r w:rsidRPr="000C5A1B">
        <w:rPr>
          <w:rFonts w:ascii="Arial" w:eastAsia="Times New Roman" w:hAnsi="Arial" w:cs="Arial"/>
          <w:color w:val="333333"/>
          <w:sz w:val="20"/>
          <w:szCs w:val="20"/>
        </w:rPr>
        <w:t xml:space="preserve">Straining to see the page or screen burns through your energy more quickly. </w:t>
      </w:r>
    </w:p>
    <w:p w:rsidR="000C5A1B" w:rsidRPr="000C5A1B" w:rsidRDefault="000C5A1B" w:rsidP="000C5A1B">
      <w:pPr>
        <w:numPr>
          <w:ilvl w:val="0"/>
          <w:numId w:val="6"/>
        </w:numPr>
        <w:spacing w:before="100" w:beforeAutospacing="1" w:after="100" w:afterAutospacing="1" w:line="240" w:lineRule="auto"/>
        <w:rPr>
          <w:rFonts w:ascii="Arial" w:eastAsia="Times New Roman" w:hAnsi="Arial" w:cs="Arial"/>
          <w:color w:val="333333"/>
          <w:sz w:val="20"/>
          <w:szCs w:val="20"/>
        </w:rPr>
      </w:pPr>
      <w:r w:rsidRPr="000C5A1B">
        <w:rPr>
          <w:rFonts w:ascii="Arial" w:eastAsia="Times New Roman" w:hAnsi="Arial" w:cs="Arial"/>
          <w:color w:val="333333"/>
          <w:sz w:val="20"/>
          <w:szCs w:val="20"/>
        </w:rPr>
        <w:t xml:space="preserve">If you have a dark room or study place, add a lamp or use a reading light. </w:t>
      </w:r>
    </w:p>
    <w:p w:rsidR="000C5A1B" w:rsidRPr="000C5A1B" w:rsidRDefault="000C5A1B" w:rsidP="000C5A1B">
      <w:pPr>
        <w:spacing w:before="100" w:beforeAutospacing="1" w:after="100" w:afterAutospacing="1" w:line="240" w:lineRule="auto"/>
        <w:textAlignment w:val="top"/>
        <w:rPr>
          <w:rFonts w:ascii="Arial" w:eastAsia="Times New Roman" w:hAnsi="Arial" w:cs="Arial"/>
          <w:color w:val="333333"/>
          <w:sz w:val="20"/>
          <w:szCs w:val="20"/>
        </w:rPr>
      </w:pPr>
      <w:r w:rsidRPr="000C5A1B">
        <w:rPr>
          <w:rFonts w:ascii="Arial" w:eastAsia="Times New Roman" w:hAnsi="Arial" w:cs="Arial"/>
          <w:color w:val="333333"/>
          <w:sz w:val="20"/>
          <w:szCs w:val="20"/>
        </w:rPr>
        <w:lastRenderedPageBreak/>
        <w:t xml:space="preserve">7.  Does my study place have </w:t>
      </w:r>
      <w:r w:rsidRPr="000C5A1B">
        <w:rPr>
          <w:rFonts w:ascii="Arial" w:eastAsia="Times New Roman" w:hAnsi="Arial" w:cs="Arial"/>
          <w:b/>
          <w:bCs/>
          <w:color w:val="333333"/>
          <w:sz w:val="20"/>
          <w:szCs w:val="20"/>
        </w:rPr>
        <w:t>a comfortable temperature?</w:t>
      </w:r>
      <w:r w:rsidRPr="000C5A1B">
        <w:rPr>
          <w:rFonts w:ascii="Arial" w:eastAsia="Times New Roman" w:hAnsi="Arial" w:cs="Arial"/>
          <w:color w:val="333333"/>
          <w:sz w:val="20"/>
          <w:szCs w:val="20"/>
        </w:rPr>
        <w:t xml:space="preserve"> </w:t>
      </w:r>
    </w:p>
    <w:p w:rsidR="000C5A1B" w:rsidRPr="000C5A1B" w:rsidRDefault="000C5A1B" w:rsidP="000C5A1B">
      <w:pPr>
        <w:numPr>
          <w:ilvl w:val="0"/>
          <w:numId w:val="7"/>
        </w:numPr>
        <w:spacing w:before="100" w:beforeAutospacing="1" w:after="100" w:afterAutospacing="1" w:line="240" w:lineRule="auto"/>
        <w:rPr>
          <w:rFonts w:ascii="Arial" w:eastAsia="Times New Roman" w:hAnsi="Arial" w:cs="Arial"/>
          <w:color w:val="333333"/>
          <w:sz w:val="20"/>
          <w:szCs w:val="20"/>
        </w:rPr>
      </w:pPr>
      <w:r w:rsidRPr="000C5A1B">
        <w:rPr>
          <w:rFonts w:ascii="Arial" w:eastAsia="Times New Roman" w:hAnsi="Arial" w:cs="Arial"/>
          <w:color w:val="333333"/>
          <w:sz w:val="20"/>
          <w:szCs w:val="20"/>
        </w:rPr>
        <w:t xml:space="preserve">If it's too warm, you might become sleepy. </w:t>
      </w:r>
    </w:p>
    <w:p w:rsidR="000C5A1B" w:rsidRPr="000C5A1B" w:rsidRDefault="000C5A1B" w:rsidP="000C5A1B">
      <w:pPr>
        <w:numPr>
          <w:ilvl w:val="0"/>
          <w:numId w:val="7"/>
        </w:numPr>
        <w:spacing w:before="100" w:beforeAutospacing="1" w:after="100" w:afterAutospacing="1" w:line="240" w:lineRule="auto"/>
        <w:rPr>
          <w:rFonts w:ascii="Arial" w:eastAsia="Times New Roman" w:hAnsi="Arial" w:cs="Arial"/>
          <w:color w:val="333333"/>
          <w:sz w:val="20"/>
          <w:szCs w:val="20"/>
        </w:rPr>
      </w:pPr>
      <w:r w:rsidRPr="000C5A1B">
        <w:rPr>
          <w:rFonts w:ascii="Arial" w:eastAsia="Times New Roman" w:hAnsi="Arial" w:cs="Arial"/>
          <w:color w:val="333333"/>
          <w:sz w:val="20"/>
          <w:szCs w:val="20"/>
        </w:rPr>
        <w:t xml:space="preserve">If it's too cold, you may become distracted. </w:t>
      </w:r>
    </w:p>
    <w:p w:rsidR="000C5A1B" w:rsidRPr="000C5A1B" w:rsidRDefault="000C5A1B" w:rsidP="000C5A1B">
      <w:pPr>
        <w:numPr>
          <w:ilvl w:val="0"/>
          <w:numId w:val="7"/>
        </w:numPr>
        <w:spacing w:before="100" w:beforeAutospacing="1" w:after="100" w:afterAutospacing="1" w:line="240" w:lineRule="auto"/>
        <w:rPr>
          <w:rFonts w:ascii="Arial" w:eastAsia="Times New Roman" w:hAnsi="Arial" w:cs="Arial"/>
          <w:color w:val="333333"/>
          <w:sz w:val="20"/>
          <w:szCs w:val="20"/>
        </w:rPr>
      </w:pPr>
      <w:r w:rsidRPr="000C5A1B">
        <w:rPr>
          <w:rFonts w:ascii="Arial" w:eastAsia="Times New Roman" w:hAnsi="Arial" w:cs="Arial"/>
          <w:color w:val="333333"/>
          <w:sz w:val="20"/>
          <w:szCs w:val="20"/>
        </w:rPr>
        <w:t xml:space="preserve">Select a temperature at which your mind and body function best.  </w:t>
      </w:r>
    </w:p>
    <w:p w:rsidR="000C5A1B" w:rsidRPr="000C5A1B" w:rsidRDefault="000C5A1B" w:rsidP="000C5A1B">
      <w:pPr>
        <w:spacing w:after="0" w:line="240" w:lineRule="auto"/>
        <w:outlineLvl w:val="2"/>
        <w:rPr>
          <w:rFonts w:ascii="Arial" w:eastAsia="Times New Roman" w:hAnsi="Arial" w:cs="Arial"/>
          <w:b/>
          <w:bCs/>
          <w:color w:val="42555D"/>
          <w:sz w:val="20"/>
          <w:szCs w:val="20"/>
        </w:rPr>
      </w:pPr>
      <w:r w:rsidRPr="00703E34">
        <w:rPr>
          <w:rFonts w:ascii="Arial" w:eastAsia="Times New Roman" w:hAnsi="Arial" w:cs="Arial"/>
          <w:b/>
          <w:bCs/>
          <w:color w:val="42555D"/>
          <w:sz w:val="20"/>
          <w:szCs w:val="20"/>
          <w:highlight w:val="yellow"/>
        </w:rPr>
        <w:t>When to Study</w:t>
      </w:r>
    </w:p>
    <w:p w:rsidR="000C5A1B" w:rsidRPr="000C5A1B" w:rsidRDefault="000C5A1B" w:rsidP="000C5A1B">
      <w:pPr>
        <w:spacing w:before="100" w:beforeAutospacing="1" w:after="100" w:afterAutospacing="1" w:line="240" w:lineRule="auto"/>
        <w:textAlignment w:val="top"/>
        <w:rPr>
          <w:rFonts w:ascii="Arial" w:eastAsia="Times New Roman" w:hAnsi="Arial" w:cs="Arial"/>
          <w:color w:val="333333"/>
          <w:sz w:val="20"/>
          <w:szCs w:val="20"/>
        </w:rPr>
      </w:pPr>
      <w:r w:rsidRPr="000C5A1B">
        <w:rPr>
          <w:rFonts w:ascii="Arial" w:eastAsia="Times New Roman" w:hAnsi="Arial" w:cs="Arial"/>
          <w:b/>
          <w:bCs/>
          <w:color w:val="333333"/>
          <w:sz w:val="20"/>
          <w:szCs w:val="20"/>
        </w:rPr>
        <w:t>Make studying a regular part of your schedule.</w:t>
      </w:r>
      <w:r w:rsidRPr="000C5A1B">
        <w:rPr>
          <w:rFonts w:ascii="Arial" w:eastAsia="Times New Roman" w:hAnsi="Arial" w:cs="Arial"/>
          <w:color w:val="333333"/>
          <w:sz w:val="20"/>
          <w:szCs w:val="20"/>
        </w:rPr>
        <w:t>  Let it become routine like brushing your teeth or tying your shoes. For example, once your class times are set, find times when you have a two-hour block, say 2-4 pm on Tuesday/Thursday and 8:30-10:30 pm Monday/Wednesday. Do not ever schedule something else at those times: make them sacred!</w:t>
      </w:r>
    </w:p>
    <w:p w:rsidR="000C5A1B" w:rsidRPr="000C5A1B" w:rsidRDefault="000C5A1B" w:rsidP="000C5A1B">
      <w:pPr>
        <w:spacing w:before="100" w:beforeAutospacing="1" w:after="100" w:afterAutospacing="1" w:line="240" w:lineRule="auto"/>
        <w:textAlignment w:val="top"/>
        <w:rPr>
          <w:rFonts w:ascii="Arial" w:eastAsia="Times New Roman" w:hAnsi="Arial" w:cs="Arial"/>
          <w:color w:val="333333"/>
          <w:sz w:val="20"/>
          <w:szCs w:val="20"/>
        </w:rPr>
      </w:pPr>
      <w:r w:rsidRPr="000C5A1B">
        <w:rPr>
          <w:rFonts w:ascii="Arial" w:eastAsia="Times New Roman" w:hAnsi="Arial" w:cs="Arial"/>
          <w:color w:val="333333"/>
          <w:sz w:val="20"/>
          <w:szCs w:val="20"/>
        </w:rPr>
        <w:t xml:space="preserve">Choose study times and days </w:t>
      </w:r>
      <w:r w:rsidRPr="000C5A1B">
        <w:rPr>
          <w:rFonts w:ascii="Arial" w:eastAsia="Times New Roman" w:hAnsi="Arial" w:cs="Arial"/>
          <w:b/>
          <w:bCs/>
          <w:color w:val="333333"/>
          <w:sz w:val="20"/>
          <w:szCs w:val="20"/>
        </w:rPr>
        <w:t>when you're likely to feel energetic</w:t>
      </w:r>
      <w:r w:rsidRPr="000C5A1B">
        <w:rPr>
          <w:rFonts w:ascii="Arial" w:eastAsia="Times New Roman" w:hAnsi="Arial" w:cs="Arial"/>
          <w:color w:val="333333"/>
          <w:sz w:val="20"/>
          <w:szCs w:val="20"/>
        </w:rPr>
        <w:t xml:space="preserve"> and have enough time to complete assignments before class.  </w:t>
      </w:r>
    </w:p>
    <w:p w:rsidR="000C5A1B" w:rsidRPr="000C5A1B" w:rsidRDefault="000C5A1B" w:rsidP="000C5A1B">
      <w:pPr>
        <w:spacing w:before="100" w:beforeAutospacing="1" w:after="100" w:afterAutospacing="1" w:line="240" w:lineRule="auto"/>
        <w:textAlignment w:val="top"/>
        <w:rPr>
          <w:rFonts w:ascii="Arial" w:eastAsia="Times New Roman" w:hAnsi="Arial" w:cs="Arial"/>
          <w:color w:val="333333"/>
          <w:sz w:val="20"/>
          <w:szCs w:val="20"/>
        </w:rPr>
      </w:pPr>
      <w:r w:rsidRPr="000C5A1B">
        <w:rPr>
          <w:rFonts w:ascii="Arial" w:eastAsia="Times New Roman" w:hAnsi="Arial" w:cs="Arial"/>
          <w:b/>
          <w:bCs/>
          <w:color w:val="333333"/>
          <w:sz w:val="20"/>
          <w:szCs w:val="20"/>
        </w:rPr>
        <w:t>Use daylight hours</w:t>
      </w:r>
      <w:r w:rsidRPr="000C5A1B">
        <w:rPr>
          <w:rFonts w:ascii="Arial" w:eastAsia="Times New Roman" w:hAnsi="Arial" w:cs="Arial"/>
          <w:color w:val="333333"/>
          <w:sz w:val="20"/>
          <w:szCs w:val="20"/>
        </w:rPr>
        <w:t xml:space="preserve"> (as much as possible). Research shows that 60 minutes of study during the day is the equivalent of 90 minutes of study at night (Walter </w:t>
      </w:r>
      <w:proofErr w:type="spellStart"/>
      <w:r w:rsidRPr="000C5A1B">
        <w:rPr>
          <w:rFonts w:ascii="Arial" w:eastAsia="Times New Roman" w:hAnsi="Arial" w:cs="Arial"/>
          <w:color w:val="333333"/>
          <w:sz w:val="20"/>
          <w:szCs w:val="20"/>
        </w:rPr>
        <w:t>Pauk</w:t>
      </w:r>
      <w:proofErr w:type="spellEnd"/>
      <w:r w:rsidRPr="000C5A1B">
        <w:rPr>
          <w:rFonts w:ascii="Arial" w:eastAsia="Times New Roman" w:hAnsi="Arial" w:cs="Arial"/>
          <w:color w:val="333333"/>
          <w:sz w:val="20"/>
          <w:szCs w:val="20"/>
        </w:rPr>
        <w:t xml:space="preserve">, </w:t>
      </w:r>
      <w:r w:rsidRPr="000C5A1B">
        <w:rPr>
          <w:rFonts w:ascii="Arial" w:eastAsia="Times New Roman" w:hAnsi="Arial" w:cs="Arial"/>
          <w:i/>
          <w:iCs/>
          <w:color w:val="333333"/>
          <w:sz w:val="20"/>
          <w:szCs w:val="20"/>
        </w:rPr>
        <w:t xml:space="preserve">How to Study in College, </w:t>
      </w:r>
      <w:r w:rsidRPr="000C5A1B">
        <w:rPr>
          <w:rFonts w:ascii="Arial" w:eastAsia="Times New Roman" w:hAnsi="Arial" w:cs="Arial"/>
          <w:color w:val="333333"/>
          <w:sz w:val="20"/>
          <w:szCs w:val="20"/>
        </w:rPr>
        <w:t xml:space="preserve">6th ed. [Boston and New York: Houghton Mifflin, 1989], p. 27). </w:t>
      </w:r>
    </w:p>
    <w:p w:rsidR="000C5A1B" w:rsidRPr="000C5A1B" w:rsidRDefault="000C5A1B" w:rsidP="000C5A1B">
      <w:pPr>
        <w:spacing w:before="100" w:beforeAutospacing="1" w:after="100" w:afterAutospacing="1" w:line="240" w:lineRule="auto"/>
        <w:textAlignment w:val="top"/>
        <w:rPr>
          <w:rFonts w:ascii="Arial" w:eastAsia="Times New Roman" w:hAnsi="Arial" w:cs="Arial"/>
          <w:color w:val="333333"/>
          <w:sz w:val="20"/>
          <w:szCs w:val="20"/>
        </w:rPr>
      </w:pPr>
      <w:r w:rsidRPr="000C5A1B">
        <w:rPr>
          <w:rFonts w:ascii="Arial" w:eastAsia="Times New Roman" w:hAnsi="Arial" w:cs="Arial"/>
          <w:b/>
          <w:bCs/>
          <w:color w:val="333333"/>
          <w:sz w:val="20"/>
          <w:szCs w:val="20"/>
        </w:rPr>
        <w:t>Plan to study for blocks of time.</w:t>
      </w:r>
      <w:r w:rsidRPr="000C5A1B">
        <w:rPr>
          <w:rFonts w:ascii="Arial" w:eastAsia="Times New Roman" w:hAnsi="Arial" w:cs="Arial"/>
          <w:color w:val="333333"/>
          <w:sz w:val="20"/>
          <w:szCs w:val="20"/>
        </w:rPr>
        <w:t xml:space="preserve"> Generally, studying in one-hour blocks is most effective (50 minutes of study with a ten-minute break). Shorter periods can be fine for studying notes and memorizing materials, but longer periods are needed for problem-solving tasks,</w:t>
      </w:r>
      <w:r w:rsidR="00703E34">
        <w:rPr>
          <w:rFonts w:ascii="Arial" w:eastAsia="Times New Roman" w:hAnsi="Arial" w:cs="Arial"/>
          <w:color w:val="333333"/>
          <w:sz w:val="20"/>
          <w:szCs w:val="20"/>
        </w:rPr>
        <w:t xml:space="preserve"> quizzes</w:t>
      </w:r>
      <w:r w:rsidRPr="000C5A1B">
        <w:rPr>
          <w:rFonts w:ascii="Arial" w:eastAsia="Times New Roman" w:hAnsi="Arial" w:cs="Arial"/>
          <w:color w:val="333333"/>
          <w:sz w:val="20"/>
          <w:szCs w:val="20"/>
        </w:rPr>
        <w:t xml:space="preserve">, and writing papers. </w:t>
      </w:r>
    </w:p>
    <w:p w:rsidR="000C5A1B" w:rsidRPr="000C5A1B" w:rsidRDefault="000C5A1B" w:rsidP="000C5A1B">
      <w:pPr>
        <w:spacing w:before="100" w:beforeAutospacing="1" w:after="100" w:afterAutospacing="1" w:line="240" w:lineRule="auto"/>
        <w:textAlignment w:val="top"/>
        <w:rPr>
          <w:rFonts w:ascii="Arial" w:eastAsia="Times New Roman" w:hAnsi="Arial" w:cs="Arial"/>
          <w:color w:val="333333"/>
          <w:sz w:val="20"/>
          <w:szCs w:val="20"/>
        </w:rPr>
      </w:pPr>
      <w:r w:rsidRPr="000C5A1B">
        <w:rPr>
          <w:rFonts w:ascii="Arial" w:eastAsia="Times New Roman" w:hAnsi="Arial" w:cs="Arial"/>
          <w:b/>
          <w:bCs/>
          <w:color w:val="333333"/>
          <w:sz w:val="20"/>
          <w:szCs w:val="20"/>
        </w:rPr>
        <w:t>Determine how long you need to study</w:t>
      </w:r>
      <w:r w:rsidRPr="000C5A1B">
        <w:rPr>
          <w:rFonts w:ascii="Arial" w:eastAsia="Times New Roman" w:hAnsi="Arial" w:cs="Arial"/>
          <w:color w:val="333333"/>
          <w:sz w:val="20"/>
          <w:szCs w:val="20"/>
        </w:rPr>
        <w:t xml:space="preserve"> to fully engage with the material you are learning. The third unit number in </w:t>
      </w:r>
      <w:hyperlink r:id="rId9" w:history="1">
        <w:r w:rsidRPr="000C5A1B">
          <w:rPr>
            <w:rFonts w:ascii="Arial" w:eastAsia="Times New Roman" w:hAnsi="Arial" w:cs="Arial"/>
            <w:color w:val="A21400"/>
            <w:sz w:val="20"/>
            <w:szCs w:val="20"/>
          </w:rPr>
          <w:t>MIT subject listings</w:t>
        </w:r>
      </w:hyperlink>
      <w:r w:rsidRPr="000C5A1B">
        <w:rPr>
          <w:rFonts w:ascii="Arial" w:eastAsia="Times New Roman" w:hAnsi="Arial" w:cs="Arial"/>
          <w:color w:val="333333"/>
          <w:sz w:val="20"/>
          <w:szCs w:val="20"/>
        </w:rPr>
        <w:t xml:space="preserve"> tells you how many hours departments and instructors feel you need to spend studying in order to effectively learn that subject: 1 unit = 1 hour of work per week. Most subjects expect 6-9 units of preparation, and many students find they need more. You do the math! </w:t>
      </w:r>
    </w:p>
    <w:p w:rsidR="000C5A1B" w:rsidRPr="000C5A1B" w:rsidRDefault="000C5A1B" w:rsidP="000C5A1B">
      <w:pPr>
        <w:spacing w:before="100" w:beforeAutospacing="1" w:after="100" w:afterAutospacing="1" w:line="240" w:lineRule="auto"/>
        <w:textAlignment w:val="top"/>
        <w:rPr>
          <w:rFonts w:ascii="Arial" w:eastAsia="Times New Roman" w:hAnsi="Arial" w:cs="Arial"/>
          <w:color w:val="333333"/>
          <w:sz w:val="20"/>
          <w:szCs w:val="20"/>
        </w:rPr>
      </w:pPr>
      <w:r w:rsidRPr="000C5A1B">
        <w:rPr>
          <w:rFonts w:ascii="Arial" w:eastAsia="Times New Roman" w:hAnsi="Arial" w:cs="Arial"/>
          <w:b/>
          <w:bCs/>
          <w:color w:val="333333"/>
          <w:sz w:val="20"/>
          <w:szCs w:val="20"/>
        </w:rPr>
        <w:t>Study soon after lecture.</w:t>
      </w:r>
      <w:r w:rsidRPr="000C5A1B">
        <w:rPr>
          <w:rFonts w:ascii="Arial" w:eastAsia="Times New Roman" w:hAnsi="Arial" w:cs="Arial"/>
          <w:color w:val="333333"/>
          <w:sz w:val="20"/>
          <w:szCs w:val="20"/>
        </w:rPr>
        <w:t xml:space="preserve"> You'll remember and understand more if you review your lecture notes immediately after class. If questions arise then or something is unclear, you'll have plenty of time to check with a classmate or the instructor to clarify what you missed; it may be something important that you need for your </w:t>
      </w:r>
      <w:r w:rsidR="00703E34">
        <w:rPr>
          <w:rFonts w:ascii="Arial" w:eastAsia="Times New Roman" w:hAnsi="Arial" w:cs="Arial"/>
          <w:color w:val="333333"/>
          <w:sz w:val="20"/>
          <w:szCs w:val="20"/>
        </w:rPr>
        <w:t>quizzes</w:t>
      </w:r>
      <w:r w:rsidRPr="000C5A1B">
        <w:rPr>
          <w:rFonts w:ascii="Arial" w:eastAsia="Times New Roman" w:hAnsi="Arial" w:cs="Arial"/>
          <w:color w:val="333333"/>
          <w:sz w:val="20"/>
          <w:szCs w:val="20"/>
        </w:rPr>
        <w:t xml:space="preserve"> and might appear on an exam. </w:t>
      </w:r>
    </w:p>
    <w:p w:rsidR="000C5A1B" w:rsidRPr="000C5A1B" w:rsidRDefault="000C5A1B" w:rsidP="000C5A1B">
      <w:pPr>
        <w:spacing w:before="100" w:beforeAutospacing="1" w:after="100" w:afterAutospacing="1" w:line="240" w:lineRule="auto"/>
        <w:textAlignment w:val="top"/>
        <w:rPr>
          <w:rFonts w:ascii="Arial" w:eastAsia="Times New Roman" w:hAnsi="Arial" w:cs="Arial"/>
          <w:color w:val="333333"/>
          <w:sz w:val="20"/>
          <w:szCs w:val="20"/>
        </w:rPr>
      </w:pPr>
      <w:r w:rsidRPr="000C5A1B">
        <w:rPr>
          <w:rFonts w:ascii="Arial" w:eastAsia="Times New Roman" w:hAnsi="Arial" w:cs="Arial"/>
          <w:b/>
          <w:bCs/>
          <w:color w:val="333333"/>
          <w:sz w:val="20"/>
          <w:szCs w:val="20"/>
        </w:rPr>
        <w:t>List and do tasks according to priorities.</w:t>
      </w:r>
      <w:r w:rsidRPr="000C5A1B">
        <w:rPr>
          <w:rFonts w:ascii="Arial" w:eastAsia="Times New Roman" w:hAnsi="Arial" w:cs="Arial"/>
          <w:color w:val="333333"/>
          <w:sz w:val="20"/>
          <w:szCs w:val="20"/>
        </w:rPr>
        <w:t xml:space="preserve"> Remember Parkinson's Law: "</w:t>
      </w:r>
      <w:hyperlink r:id="rId10" w:history="1">
        <w:r w:rsidRPr="000C5A1B">
          <w:rPr>
            <w:rFonts w:ascii="Arial" w:eastAsia="Times New Roman" w:hAnsi="Arial" w:cs="Arial"/>
            <w:color w:val="A21400"/>
            <w:sz w:val="20"/>
            <w:szCs w:val="20"/>
          </w:rPr>
          <w:t>Work expands to fill the time available for its completion.</w:t>
        </w:r>
      </w:hyperlink>
      <w:r w:rsidRPr="000C5A1B">
        <w:rPr>
          <w:rFonts w:ascii="Arial" w:eastAsia="Times New Roman" w:hAnsi="Arial" w:cs="Arial"/>
          <w:color w:val="333333"/>
          <w:sz w:val="20"/>
          <w:szCs w:val="20"/>
        </w:rPr>
        <w:t xml:space="preserve">” If you allot two hours to read ten pages, it will probably take you the full two hours to complete this 30-minute task.  </w:t>
      </w:r>
    </w:p>
    <w:p w:rsidR="000C5A1B" w:rsidRPr="000C5A1B" w:rsidRDefault="000C5A1B" w:rsidP="000C5A1B">
      <w:pPr>
        <w:spacing w:before="100" w:beforeAutospacing="1" w:after="100" w:afterAutospacing="1" w:line="240" w:lineRule="auto"/>
        <w:textAlignment w:val="top"/>
        <w:rPr>
          <w:rFonts w:ascii="Arial" w:eastAsia="Times New Roman" w:hAnsi="Arial" w:cs="Arial"/>
          <w:color w:val="333333"/>
          <w:sz w:val="20"/>
          <w:szCs w:val="20"/>
        </w:rPr>
      </w:pPr>
      <w:r w:rsidRPr="000C5A1B">
        <w:rPr>
          <w:rFonts w:ascii="Arial" w:eastAsia="Times New Roman" w:hAnsi="Arial" w:cs="Arial"/>
          <w:b/>
          <w:bCs/>
          <w:color w:val="333333"/>
          <w:sz w:val="20"/>
          <w:szCs w:val="20"/>
        </w:rPr>
        <w:t>Start long or involved assignments ahead of time.</w:t>
      </w:r>
      <w:r w:rsidRPr="000C5A1B">
        <w:rPr>
          <w:rFonts w:ascii="Arial" w:eastAsia="Times New Roman" w:hAnsi="Arial" w:cs="Arial"/>
          <w:color w:val="333333"/>
          <w:sz w:val="20"/>
          <w:szCs w:val="20"/>
        </w:rPr>
        <w:t xml:space="preserve"> In your heart you know it's true: cramming and rushing = poor quality work. </w:t>
      </w:r>
    </w:p>
    <w:p w:rsidR="000C5A1B" w:rsidRPr="000C5A1B" w:rsidRDefault="000C5A1B" w:rsidP="000C5A1B">
      <w:pPr>
        <w:spacing w:before="100" w:beforeAutospacing="1" w:after="100" w:afterAutospacing="1" w:line="240" w:lineRule="auto"/>
        <w:textAlignment w:val="top"/>
        <w:rPr>
          <w:rFonts w:ascii="Arial" w:eastAsia="Times New Roman" w:hAnsi="Arial" w:cs="Arial"/>
          <w:color w:val="333333"/>
          <w:sz w:val="20"/>
          <w:szCs w:val="20"/>
        </w:rPr>
      </w:pPr>
      <w:r w:rsidRPr="000C5A1B">
        <w:rPr>
          <w:rFonts w:ascii="Arial" w:eastAsia="Times New Roman" w:hAnsi="Arial" w:cs="Arial"/>
          <w:b/>
          <w:bCs/>
          <w:color w:val="333333"/>
          <w:sz w:val="20"/>
          <w:szCs w:val="20"/>
        </w:rPr>
        <w:t>Set an agenda for each study period.</w:t>
      </w:r>
      <w:r w:rsidRPr="000C5A1B">
        <w:rPr>
          <w:rFonts w:ascii="Arial" w:eastAsia="Times New Roman" w:hAnsi="Arial" w:cs="Arial"/>
          <w:color w:val="333333"/>
          <w:sz w:val="20"/>
          <w:szCs w:val="20"/>
        </w:rPr>
        <w:t xml:space="preserve"> Be specific, and plan ahead so that you know exactly what task you will accomplish during each study period. </w:t>
      </w:r>
    </w:p>
    <w:p w:rsidR="000C5A1B" w:rsidRPr="000C5A1B" w:rsidRDefault="000C5A1B" w:rsidP="000C5A1B">
      <w:pPr>
        <w:spacing w:before="100" w:beforeAutospacing="1" w:after="100" w:afterAutospacing="1" w:line="240" w:lineRule="auto"/>
        <w:textAlignment w:val="top"/>
        <w:rPr>
          <w:rFonts w:ascii="Arial" w:eastAsia="Times New Roman" w:hAnsi="Arial" w:cs="Arial"/>
          <w:color w:val="333333"/>
          <w:sz w:val="20"/>
          <w:szCs w:val="20"/>
        </w:rPr>
      </w:pPr>
      <w:r w:rsidRPr="000C5A1B">
        <w:rPr>
          <w:rFonts w:ascii="Arial" w:eastAsia="Times New Roman" w:hAnsi="Arial" w:cs="Arial"/>
          <w:color w:val="333333"/>
          <w:sz w:val="20"/>
          <w:szCs w:val="20"/>
        </w:rPr>
        <w:t xml:space="preserve">Once you find a schedule that works for you, </w:t>
      </w:r>
      <w:r w:rsidRPr="000C5A1B">
        <w:rPr>
          <w:rFonts w:ascii="Arial" w:eastAsia="Times New Roman" w:hAnsi="Arial" w:cs="Arial"/>
          <w:b/>
          <w:bCs/>
          <w:color w:val="333333"/>
          <w:sz w:val="20"/>
          <w:szCs w:val="20"/>
        </w:rPr>
        <w:t>stick to it.</w:t>
      </w:r>
      <w:r w:rsidRPr="000C5A1B">
        <w:rPr>
          <w:rFonts w:ascii="Arial" w:eastAsia="Times New Roman" w:hAnsi="Arial" w:cs="Arial"/>
          <w:color w:val="333333"/>
          <w:sz w:val="20"/>
          <w:szCs w:val="20"/>
        </w:rPr>
        <w:t xml:space="preserve"> Some days you may not feel like studying at the appointed time, </w:t>
      </w:r>
      <w:r w:rsidRPr="00703E34">
        <w:rPr>
          <w:rFonts w:ascii="Arial" w:eastAsia="Times New Roman" w:hAnsi="Arial" w:cs="Arial"/>
          <w:color w:val="333333"/>
          <w:sz w:val="20"/>
          <w:szCs w:val="20"/>
        </w:rPr>
        <w:t xml:space="preserve">but </w:t>
      </w:r>
      <w:r w:rsidRPr="00703E34">
        <w:rPr>
          <w:rFonts w:ascii="Arial" w:eastAsia="Times New Roman" w:hAnsi="Arial" w:cs="Arial"/>
          <w:color w:val="333333"/>
          <w:sz w:val="20"/>
          <w:szCs w:val="20"/>
          <w:highlight w:val="yellow"/>
        </w:rPr>
        <w:t>habit will help you settle down</w:t>
      </w:r>
      <w:r w:rsidRPr="000C5A1B">
        <w:rPr>
          <w:rFonts w:ascii="Arial" w:eastAsia="Times New Roman" w:hAnsi="Arial" w:cs="Arial"/>
          <w:color w:val="333333"/>
          <w:sz w:val="20"/>
          <w:szCs w:val="20"/>
        </w:rPr>
        <w:t xml:space="preserve">. </w:t>
      </w:r>
    </w:p>
    <w:p w:rsidR="000C5A1B" w:rsidRPr="000C5A1B" w:rsidRDefault="000C5A1B" w:rsidP="000C5A1B">
      <w:pPr>
        <w:spacing w:after="0" w:line="240" w:lineRule="auto"/>
        <w:outlineLvl w:val="1"/>
        <w:rPr>
          <w:rFonts w:ascii="Arial" w:eastAsia="Times New Roman" w:hAnsi="Arial" w:cs="Arial"/>
          <w:b/>
          <w:bCs/>
          <w:color w:val="42555D"/>
          <w:kern w:val="36"/>
          <w:sz w:val="20"/>
          <w:szCs w:val="20"/>
          <w:u w:val="single"/>
        </w:rPr>
      </w:pPr>
      <w:r w:rsidRPr="000C5A1B">
        <w:rPr>
          <w:rFonts w:ascii="Arial" w:eastAsia="Times New Roman" w:hAnsi="Arial" w:cs="Arial"/>
          <w:b/>
          <w:bCs/>
          <w:color w:val="42555D"/>
          <w:kern w:val="36"/>
          <w:sz w:val="20"/>
          <w:szCs w:val="20"/>
          <w:u w:val="single"/>
        </w:rPr>
        <w:t>Adjust to Your Learning Styles</w:t>
      </w:r>
    </w:p>
    <w:p w:rsidR="000C5A1B" w:rsidRPr="000C5A1B" w:rsidRDefault="000C5A1B" w:rsidP="000C5A1B">
      <w:pPr>
        <w:spacing w:before="100" w:beforeAutospacing="1" w:after="100" w:afterAutospacing="1" w:line="240" w:lineRule="auto"/>
        <w:textAlignment w:val="top"/>
        <w:rPr>
          <w:rFonts w:ascii="Arial" w:eastAsia="Times New Roman" w:hAnsi="Arial" w:cs="Arial"/>
          <w:color w:val="333333"/>
          <w:sz w:val="20"/>
          <w:szCs w:val="20"/>
        </w:rPr>
      </w:pPr>
      <w:r w:rsidRPr="000C5A1B">
        <w:rPr>
          <w:rFonts w:ascii="Arial" w:eastAsia="Times New Roman" w:hAnsi="Arial" w:cs="Arial"/>
          <w:color w:val="333333"/>
          <w:sz w:val="20"/>
          <w:szCs w:val="20"/>
        </w:rPr>
        <w:t xml:space="preserve">In the </w:t>
      </w:r>
      <w:hyperlink r:id="rId11" w:history="1">
        <w:r w:rsidRPr="000C5A1B">
          <w:rPr>
            <w:rFonts w:ascii="Arial" w:eastAsia="Times New Roman" w:hAnsi="Arial" w:cs="Arial"/>
            <w:color w:val="A21400"/>
            <w:sz w:val="20"/>
            <w:szCs w:val="20"/>
          </w:rPr>
          <w:t>Assessment</w:t>
        </w:r>
      </w:hyperlink>
      <w:r w:rsidRPr="000C5A1B">
        <w:rPr>
          <w:rFonts w:ascii="Arial" w:eastAsia="Times New Roman" w:hAnsi="Arial" w:cs="Arial"/>
          <w:color w:val="333333"/>
          <w:sz w:val="20"/>
          <w:szCs w:val="20"/>
        </w:rPr>
        <w:t xml:space="preserve"> section you identified your primary and secondary learning styles. Now filter your study techniques through that knowledge. For example, if you are mostly a visual learner, drawing pictures and diagrams will help you retain information better. If you learn best while in motion, walk around while you read your textbook or create a dance step linked to elements in a formula.</w:t>
      </w:r>
    </w:p>
    <w:p w:rsidR="000C5A1B" w:rsidRPr="000C5A1B" w:rsidRDefault="000C5A1B" w:rsidP="000C5A1B">
      <w:pPr>
        <w:spacing w:after="0" w:line="240" w:lineRule="auto"/>
        <w:outlineLvl w:val="1"/>
        <w:rPr>
          <w:rFonts w:ascii="Arial" w:eastAsia="Times New Roman" w:hAnsi="Arial" w:cs="Arial"/>
          <w:b/>
          <w:bCs/>
          <w:color w:val="42555D"/>
          <w:kern w:val="36"/>
          <w:sz w:val="20"/>
          <w:szCs w:val="20"/>
          <w:u w:val="single"/>
        </w:rPr>
      </w:pPr>
      <w:r w:rsidRPr="000C5A1B">
        <w:rPr>
          <w:rFonts w:ascii="Arial" w:eastAsia="Times New Roman" w:hAnsi="Arial" w:cs="Arial"/>
          <w:b/>
          <w:bCs/>
          <w:color w:val="42555D"/>
          <w:kern w:val="36"/>
          <w:sz w:val="20"/>
          <w:szCs w:val="20"/>
          <w:u w:val="single"/>
        </w:rPr>
        <w:lastRenderedPageBreak/>
        <w:t>Reading Effectively</w:t>
      </w:r>
    </w:p>
    <w:p w:rsidR="000C5A1B" w:rsidRPr="000C5A1B" w:rsidRDefault="000C5A1B" w:rsidP="000C5A1B">
      <w:pPr>
        <w:spacing w:before="100" w:beforeAutospacing="1" w:after="100" w:afterAutospacing="1" w:line="240" w:lineRule="auto"/>
        <w:textAlignment w:val="top"/>
        <w:rPr>
          <w:rFonts w:ascii="Arial" w:eastAsia="Times New Roman" w:hAnsi="Arial" w:cs="Arial"/>
          <w:color w:val="333333"/>
          <w:sz w:val="20"/>
          <w:szCs w:val="20"/>
        </w:rPr>
      </w:pPr>
      <w:r w:rsidRPr="000C5A1B">
        <w:rPr>
          <w:rFonts w:ascii="Arial" w:eastAsia="Times New Roman" w:hAnsi="Arial" w:cs="Arial"/>
          <w:color w:val="333333"/>
          <w:sz w:val="20"/>
          <w:szCs w:val="20"/>
        </w:rPr>
        <w:t xml:space="preserve">Don't try to tackle assigned readings in textbooks or online as you would a novel or Facebook post. Instead, take the following approach to each chapter or individual reading assignment: </w:t>
      </w:r>
    </w:p>
    <w:p w:rsidR="000C5A1B" w:rsidRPr="000C5A1B" w:rsidRDefault="000C5A1B" w:rsidP="000C5A1B">
      <w:pPr>
        <w:numPr>
          <w:ilvl w:val="0"/>
          <w:numId w:val="8"/>
        </w:numPr>
        <w:spacing w:before="100" w:beforeAutospacing="1" w:after="100" w:afterAutospacing="1" w:line="240" w:lineRule="auto"/>
        <w:rPr>
          <w:rFonts w:ascii="Arial" w:eastAsia="Times New Roman" w:hAnsi="Arial" w:cs="Arial"/>
          <w:color w:val="333333"/>
          <w:sz w:val="20"/>
          <w:szCs w:val="20"/>
        </w:rPr>
      </w:pPr>
      <w:r w:rsidRPr="000C5A1B">
        <w:rPr>
          <w:rFonts w:ascii="Arial" w:eastAsia="Times New Roman" w:hAnsi="Arial" w:cs="Arial"/>
          <w:b/>
          <w:bCs/>
          <w:color w:val="333333"/>
          <w:sz w:val="20"/>
          <w:szCs w:val="20"/>
        </w:rPr>
        <w:t>Read the Introduction and the Summary.</w:t>
      </w:r>
      <w:r w:rsidRPr="000C5A1B">
        <w:rPr>
          <w:rFonts w:ascii="Arial" w:eastAsia="Times New Roman" w:hAnsi="Arial" w:cs="Arial"/>
          <w:color w:val="333333"/>
          <w:sz w:val="20"/>
          <w:szCs w:val="20"/>
        </w:rPr>
        <w:t xml:space="preserve"> Consider this a preview of the topics you will encounter. They also provide an overview of what you are expected to understand by chapter's end. </w:t>
      </w:r>
    </w:p>
    <w:p w:rsidR="000C5A1B" w:rsidRPr="000C5A1B" w:rsidRDefault="000C5A1B" w:rsidP="000C5A1B">
      <w:pPr>
        <w:numPr>
          <w:ilvl w:val="0"/>
          <w:numId w:val="8"/>
        </w:numPr>
        <w:spacing w:before="100" w:beforeAutospacing="1" w:after="100" w:afterAutospacing="1" w:line="240" w:lineRule="auto"/>
        <w:rPr>
          <w:rFonts w:ascii="Arial" w:eastAsia="Times New Roman" w:hAnsi="Arial" w:cs="Arial"/>
          <w:color w:val="333333"/>
          <w:sz w:val="20"/>
          <w:szCs w:val="20"/>
        </w:rPr>
      </w:pPr>
      <w:r w:rsidRPr="000C5A1B">
        <w:rPr>
          <w:rFonts w:ascii="Arial" w:eastAsia="Times New Roman" w:hAnsi="Arial" w:cs="Arial"/>
          <w:b/>
          <w:bCs/>
          <w:color w:val="333333"/>
          <w:sz w:val="20"/>
          <w:szCs w:val="20"/>
        </w:rPr>
        <w:t>Ask questions</w:t>
      </w:r>
      <w:r w:rsidRPr="000C5A1B">
        <w:rPr>
          <w:rFonts w:ascii="Arial" w:eastAsia="Times New Roman" w:hAnsi="Arial" w:cs="Arial"/>
          <w:color w:val="333333"/>
          <w:sz w:val="20"/>
          <w:szCs w:val="20"/>
        </w:rPr>
        <w:t xml:space="preserve"> about the reading and try to answer them as you go along. Turn the topics mentioned in the Introduction into questions and refer to them as you go along. </w:t>
      </w:r>
    </w:p>
    <w:p w:rsidR="000C5A1B" w:rsidRPr="000C5A1B" w:rsidRDefault="000C5A1B" w:rsidP="000C5A1B">
      <w:pPr>
        <w:numPr>
          <w:ilvl w:val="1"/>
          <w:numId w:val="9"/>
        </w:numPr>
        <w:spacing w:before="100" w:beforeAutospacing="1" w:after="100" w:afterAutospacing="1" w:line="240" w:lineRule="auto"/>
        <w:rPr>
          <w:rFonts w:ascii="Arial" w:eastAsia="Times New Roman" w:hAnsi="Arial" w:cs="Arial"/>
          <w:color w:val="333333"/>
          <w:sz w:val="20"/>
          <w:szCs w:val="20"/>
        </w:rPr>
      </w:pPr>
      <w:r w:rsidRPr="000C5A1B">
        <w:rPr>
          <w:rFonts w:ascii="Arial" w:eastAsia="Times New Roman" w:hAnsi="Arial" w:cs="Arial"/>
          <w:b/>
          <w:bCs/>
          <w:color w:val="333333"/>
          <w:sz w:val="20"/>
          <w:szCs w:val="20"/>
        </w:rPr>
        <w:t>Tip:</w:t>
      </w:r>
      <w:r w:rsidRPr="000C5A1B">
        <w:rPr>
          <w:rFonts w:ascii="Arial" w:eastAsia="Times New Roman" w:hAnsi="Arial" w:cs="Arial"/>
          <w:color w:val="333333"/>
          <w:sz w:val="20"/>
          <w:szCs w:val="20"/>
        </w:rPr>
        <w:t xml:space="preserve"> Jot these questions down in the margins of the book, in a notebook you keep on readings, a file on your computer, or on </w:t>
      </w:r>
      <w:proofErr w:type="spellStart"/>
      <w:r w:rsidRPr="000C5A1B">
        <w:rPr>
          <w:rFonts w:ascii="Arial" w:eastAsia="Times New Roman" w:hAnsi="Arial" w:cs="Arial"/>
          <w:color w:val="333333"/>
          <w:sz w:val="20"/>
          <w:szCs w:val="20"/>
        </w:rPr>
        <w:t>stickies</w:t>
      </w:r>
      <w:proofErr w:type="spellEnd"/>
      <w:r w:rsidRPr="000C5A1B">
        <w:rPr>
          <w:rFonts w:ascii="Arial" w:eastAsia="Times New Roman" w:hAnsi="Arial" w:cs="Arial"/>
          <w:color w:val="333333"/>
          <w:sz w:val="20"/>
          <w:szCs w:val="20"/>
        </w:rPr>
        <w:t xml:space="preserve"> placed in appropriate sections within the chapter so they are handy as references. You should find the answers as you progress through the reading. If not, read the section again looking for what you missed. If you have difficulty understanding anything from the reading, be sure to make a note of it and ask for clarification during lecture or recitation. </w:t>
      </w:r>
    </w:p>
    <w:p w:rsidR="000C5A1B" w:rsidRPr="000C5A1B" w:rsidRDefault="000C5A1B" w:rsidP="000C5A1B">
      <w:pPr>
        <w:numPr>
          <w:ilvl w:val="0"/>
          <w:numId w:val="9"/>
        </w:numPr>
        <w:spacing w:before="100" w:beforeAutospacing="1" w:after="100" w:afterAutospacing="1" w:line="240" w:lineRule="auto"/>
        <w:rPr>
          <w:rFonts w:ascii="Arial" w:eastAsia="Times New Roman" w:hAnsi="Arial" w:cs="Arial"/>
          <w:color w:val="333333"/>
          <w:sz w:val="20"/>
          <w:szCs w:val="20"/>
        </w:rPr>
      </w:pPr>
      <w:r w:rsidRPr="000C5A1B">
        <w:rPr>
          <w:rFonts w:ascii="Arial" w:eastAsia="Times New Roman" w:hAnsi="Arial" w:cs="Arial"/>
          <w:b/>
          <w:bCs/>
          <w:color w:val="333333"/>
          <w:sz w:val="20"/>
          <w:szCs w:val="20"/>
        </w:rPr>
        <w:t>Look for visual clues.</w:t>
      </w:r>
      <w:r w:rsidRPr="000C5A1B">
        <w:rPr>
          <w:rFonts w:ascii="Arial" w:eastAsia="Times New Roman" w:hAnsi="Arial" w:cs="Arial"/>
          <w:color w:val="333333"/>
          <w:sz w:val="20"/>
          <w:szCs w:val="20"/>
        </w:rPr>
        <w:t xml:space="preserve"> Bold print, underlining, bullets, font size, color, and type placement are often used to draw your attention to key principles and concepts. Illustrations, charts, diagrams, and their captions are equally important. For example, Biology textbooks tend to be illustrated colorfully; the photos and diagrams often can clarify concepts better than the text itself. </w:t>
      </w:r>
    </w:p>
    <w:p w:rsidR="000C5A1B" w:rsidRPr="000C5A1B" w:rsidRDefault="000C5A1B" w:rsidP="000C5A1B">
      <w:pPr>
        <w:numPr>
          <w:ilvl w:val="0"/>
          <w:numId w:val="9"/>
        </w:numPr>
        <w:spacing w:before="100" w:beforeAutospacing="1" w:after="100" w:afterAutospacing="1" w:line="240" w:lineRule="auto"/>
        <w:rPr>
          <w:rFonts w:ascii="Arial" w:eastAsia="Times New Roman" w:hAnsi="Arial" w:cs="Arial"/>
          <w:color w:val="333333"/>
          <w:sz w:val="20"/>
          <w:szCs w:val="20"/>
        </w:rPr>
      </w:pPr>
      <w:r w:rsidRPr="000C5A1B">
        <w:rPr>
          <w:rFonts w:ascii="Arial" w:eastAsia="Times New Roman" w:hAnsi="Arial" w:cs="Arial"/>
          <w:b/>
          <w:bCs/>
          <w:color w:val="333333"/>
          <w:sz w:val="20"/>
          <w:szCs w:val="20"/>
        </w:rPr>
        <w:t>Recall and Recite.</w:t>
      </w:r>
      <w:r w:rsidRPr="000C5A1B">
        <w:rPr>
          <w:rFonts w:ascii="Arial" w:eastAsia="Times New Roman" w:hAnsi="Arial" w:cs="Arial"/>
          <w:color w:val="333333"/>
          <w:sz w:val="20"/>
          <w:szCs w:val="20"/>
        </w:rPr>
        <w:t xml:space="preserve"> After each section of required reading (following the steps above), stop for a minute. Close the textbook and do not look at your notes. Ask yourself the questions you created after reading the preview. If you cannot answer them correctly or completely, reread the section and try again. </w:t>
      </w:r>
    </w:p>
    <w:p w:rsidR="000C5A1B" w:rsidRPr="000C5A1B" w:rsidRDefault="000C5A1B" w:rsidP="000C5A1B">
      <w:pPr>
        <w:numPr>
          <w:ilvl w:val="0"/>
          <w:numId w:val="9"/>
        </w:numPr>
        <w:spacing w:before="100" w:beforeAutospacing="1" w:after="100" w:afterAutospacing="1" w:line="240" w:lineRule="auto"/>
        <w:rPr>
          <w:rFonts w:ascii="Arial" w:eastAsia="Times New Roman" w:hAnsi="Arial" w:cs="Arial"/>
          <w:color w:val="333333"/>
          <w:sz w:val="20"/>
          <w:szCs w:val="20"/>
        </w:rPr>
      </w:pPr>
      <w:r w:rsidRPr="000C5A1B">
        <w:rPr>
          <w:rFonts w:ascii="Arial" w:eastAsia="Times New Roman" w:hAnsi="Arial" w:cs="Arial"/>
          <w:b/>
          <w:bCs/>
          <w:color w:val="333333"/>
          <w:sz w:val="20"/>
          <w:szCs w:val="20"/>
        </w:rPr>
        <w:t>Review.</w:t>
      </w:r>
      <w:r w:rsidRPr="000C5A1B">
        <w:rPr>
          <w:rFonts w:ascii="Arial" w:eastAsia="Times New Roman" w:hAnsi="Arial" w:cs="Arial"/>
          <w:color w:val="333333"/>
          <w:sz w:val="20"/>
          <w:szCs w:val="20"/>
        </w:rPr>
        <w:t xml:space="preserve"> Reread the introduction and summary sections. Do your questions, and, most importantly, the answers come immediately to mind? They should. If they don't, review the section again and consider taking more complete notes. </w:t>
      </w:r>
    </w:p>
    <w:p w:rsidR="000C5A1B" w:rsidRPr="000C5A1B" w:rsidRDefault="000C5A1B" w:rsidP="000C5A1B">
      <w:pPr>
        <w:spacing w:after="0" w:line="240" w:lineRule="auto"/>
        <w:outlineLvl w:val="1"/>
        <w:rPr>
          <w:rFonts w:ascii="Arial" w:eastAsia="Times New Roman" w:hAnsi="Arial" w:cs="Arial"/>
          <w:b/>
          <w:bCs/>
          <w:color w:val="42555D"/>
          <w:kern w:val="36"/>
          <w:sz w:val="20"/>
          <w:szCs w:val="20"/>
          <w:u w:val="single"/>
        </w:rPr>
      </w:pPr>
      <w:r w:rsidRPr="000C5A1B">
        <w:rPr>
          <w:rFonts w:ascii="Arial" w:eastAsia="Times New Roman" w:hAnsi="Arial" w:cs="Arial"/>
          <w:b/>
          <w:bCs/>
          <w:color w:val="42555D"/>
          <w:kern w:val="36"/>
          <w:sz w:val="20"/>
          <w:szCs w:val="20"/>
          <w:u w:val="single"/>
        </w:rPr>
        <w:t xml:space="preserve">Listening Well and Taking Effective Lecture Notes </w:t>
      </w:r>
    </w:p>
    <w:p w:rsidR="000C5A1B" w:rsidRPr="000C5A1B" w:rsidRDefault="000C5A1B" w:rsidP="000C5A1B">
      <w:pPr>
        <w:spacing w:before="100" w:beforeAutospacing="1" w:after="100" w:afterAutospacing="1" w:line="240" w:lineRule="auto"/>
        <w:textAlignment w:val="top"/>
        <w:rPr>
          <w:rFonts w:ascii="Arial" w:eastAsia="Times New Roman" w:hAnsi="Arial" w:cs="Arial"/>
          <w:color w:val="333333"/>
          <w:sz w:val="20"/>
          <w:szCs w:val="20"/>
        </w:rPr>
      </w:pPr>
      <w:r w:rsidRPr="000C5A1B">
        <w:rPr>
          <w:rFonts w:ascii="Arial" w:eastAsia="Times New Roman" w:hAnsi="Arial" w:cs="Arial"/>
          <w:color w:val="333333"/>
          <w:sz w:val="20"/>
          <w:szCs w:val="20"/>
        </w:rPr>
        <w:t xml:space="preserve">Most people retain only a small fraction of what they hear. Good notes can increase that fraction significantly. Use the tips below to improve your listening skills and your note-taking skills. </w:t>
      </w:r>
    </w:p>
    <w:p w:rsidR="000C5A1B" w:rsidRPr="000C5A1B" w:rsidRDefault="000C5A1B" w:rsidP="000C5A1B">
      <w:pPr>
        <w:spacing w:after="0" w:line="240" w:lineRule="auto"/>
        <w:outlineLvl w:val="2"/>
        <w:rPr>
          <w:rFonts w:ascii="Arial" w:eastAsia="Times New Roman" w:hAnsi="Arial" w:cs="Arial"/>
          <w:b/>
          <w:bCs/>
          <w:color w:val="42555D"/>
          <w:sz w:val="20"/>
          <w:szCs w:val="20"/>
        </w:rPr>
      </w:pPr>
      <w:r w:rsidRPr="000C5A1B">
        <w:rPr>
          <w:rFonts w:ascii="Arial" w:eastAsia="Times New Roman" w:hAnsi="Arial" w:cs="Arial"/>
          <w:b/>
          <w:bCs/>
          <w:color w:val="42555D"/>
          <w:sz w:val="20"/>
          <w:szCs w:val="20"/>
        </w:rPr>
        <w:t xml:space="preserve">Before Lecture </w:t>
      </w:r>
    </w:p>
    <w:p w:rsidR="000C5A1B" w:rsidRPr="000C5A1B" w:rsidRDefault="000C5A1B" w:rsidP="000C5A1B">
      <w:pPr>
        <w:spacing w:beforeAutospacing="1" w:after="100" w:afterAutospacing="1" w:line="240" w:lineRule="auto"/>
        <w:textAlignment w:val="top"/>
        <w:rPr>
          <w:rFonts w:ascii="Arial" w:eastAsia="Times New Roman" w:hAnsi="Arial" w:cs="Arial"/>
          <w:color w:val="000000"/>
          <w:sz w:val="20"/>
          <w:szCs w:val="20"/>
        </w:rPr>
      </w:pPr>
      <w:r w:rsidRPr="000C5A1B">
        <w:rPr>
          <w:rFonts w:ascii="Arial" w:eastAsia="Times New Roman" w:hAnsi="Arial" w:cs="Arial"/>
          <w:b/>
          <w:bCs/>
          <w:color w:val="000000"/>
          <w:sz w:val="20"/>
          <w:szCs w:val="20"/>
        </w:rPr>
        <w:t>Prepare:</w:t>
      </w:r>
      <w:r w:rsidRPr="000C5A1B">
        <w:rPr>
          <w:rFonts w:ascii="Arial" w:eastAsia="Times New Roman" w:hAnsi="Arial" w:cs="Arial"/>
          <w:color w:val="000000"/>
          <w:sz w:val="20"/>
          <w:szCs w:val="20"/>
        </w:rPr>
        <w:t xml:space="preserve"> </w:t>
      </w:r>
      <w:r w:rsidRPr="000C5A1B">
        <w:rPr>
          <w:rFonts w:ascii="Arial" w:eastAsia="Times New Roman" w:hAnsi="Arial" w:cs="Arial"/>
          <w:color w:val="000000"/>
          <w:sz w:val="20"/>
          <w:szCs w:val="20"/>
        </w:rPr>
        <w:br/>
        <w:t xml:space="preserve">Readings plant seeds in your mind that will be watered and cultivated in lecture. Be sure to complete required readings </w:t>
      </w:r>
      <w:r w:rsidRPr="000C5A1B">
        <w:rPr>
          <w:rFonts w:ascii="Arial" w:eastAsia="Times New Roman" w:hAnsi="Arial" w:cs="Arial"/>
          <w:b/>
          <w:bCs/>
          <w:color w:val="000000"/>
          <w:sz w:val="20"/>
          <w:szCs w:val="20"/>
        </w:rPr>
        <w:t>before</w:t>
      </w:r>
      <w:r w:rsidRPr="000C5A1B">
        <w:rPr>
          <w:rFonts w:ascii="Arial" w:eastAsia="Times New Roman" w:hAnsi="Arial" w:cs="Arial"/>
          <w:color w:val="000000"/>
          <w:sz w:val="20"/>
          <w:szCs w:val="20"/>
        </w:rPr>
        <w:t xml:space="preserve"> lecture. If you haven't done the reading, you will scramble to keep up with the unfamiliar information coming at you, and remember even less of it than otherwise. You will also find it harder to take effective notes because you won't know where the lecture is headed.   </w:t>
      </w:r>
    </w:p>
    <w:p w:rsidR="000C5A1B" w:rsidRPr="000C5A1B" w:rsidRDefault="000C5A1B" w:rsidP="000C5A1B">
      <w:pPr>
        <w:spacing w:before="100" w:beforeAutospacing="1" w:after="100" w:afterAutospacing="1" w:line="240" w:lineRule="auto"/>
        <w:textAlignment w:val="top"/>
        <w:rPr>
          <w:rFonts w:ascii="Arial" w:eastAsia="Times New Roman" w:hAnsi="Arial" w:cs="Arial"/>
          <w:color w:val="000000"/>
          <w:sz w:val="20"/>
          <w:szCs w:val="20"/>
        </w:rPr>
      </w:pPr>
      <w:r w:rsidRPr="000C5A1B">
        <w:rPr>
          <w:rFonts w:ascii="Arial" w:eastAsia="Times New Roman" w:hAnsi="Arial" w:cs="Arial"/>
          <w:b/>
          <w:bCs/>
          <w:color w:val="000000"/>
          <w:sz w:val="20"/>
          <w:szCs w:val="20"/>
        </w:rPr>
        <w:t>Arrive</w:t>
      </w:r>
      <w:proofErr w:type="gramStart"/>
      <w:r w:rsidRPr="000C5A1B">
        <w:rPr>
          <w:rFonts w:ascii="Arial" w:eastAsia="Times New Roman" w:hAnsi="Arial" w:cs="Arial"/>
          <w:b/>
          <w:bCs/>
          <w:color w:val="000000"/>
          <w:sz w:val="20"/>
          <w:szCs w:val="20"/>
        </w:rPr>
        <w:t>:</w:t>
      </w:r>
      <w:proofErr w:type="gramEnd"/>
      <w:r w:rsidRPr="000C5A1B">
        <w:rPr>
          <w:rFonts w:ascii="Arial" w:eastAsia="Times New Roman" w:hAnsi="Arial" w:cs="Arial"/>
          <w:b/>
          <w:bCs/>
          <w:color w:val="000000"/>
          <w:sz w:val="20"/>
          <w:szCs w:val="20"/>
        </w:rPr>
        <w:br/>
      </w:r>
      <w:r w:rsidRPr="000C5A1B">
        <w:rPr>
          <w:rFonts w:ascii="Arial" w:eastAsia="Times New Roman" w:hAnsi="Arial" w:cs="Arial"/>
          <w:b/>
          <w:bCs/>
          <w:color w:val="000000"/>
          <w:sz w:val="20"/>
          <w:szCs w:val="20"/>
        </w:rPr>
        <w:br/>
      </w:r>
      <w:r w:rsidRPr="000C5A1B">
        <w:rPr>
          <w:rFonts w:ascii="Arial" w:eastAsia="Times New Roman" w:hAnsi="Arial" w:cs="Arial"/>
          <w:color w:val="000000"/>
          <w:sz w:val="20"/>
          <w:szCs w:val="20"/>
        </w:rPr>
        <w:t xml:space="preserve">Arrive early and take a seat in the center of a row and up front near the lecturer, where you can see the board and slides and hear the lecture clearly. </w:t>
      </w:r>
    </w:p>
    <w:p w:rsidR="000C5A1B" w:rsidRPr="000C5A1B" w:rsidRDefault="000C5A1B" w:rsidP="000C5A1B">
      <w:pPr>
        <w:spacing w:before="100" w:beforeAutospacing="1" w:after="100" w:afterAutospacing="1" w:line="240" w:lineRule="auto"/>
        <w:textAlignment w:val="top"/>
        <w:rPr>
          <w:rFonts w:ascii="Arial" w:eastAsia="Times New Roman" w:hAnsi="Arial" w:cs="Arial"/>
          <w:color w:val="000000"/>
          <w:sz w:val="20"/>
          <w:szCs w:val="20"/>
        </w:rPr>
      </w:pPr>
      <w:r w:rsidRPr="000C5A1B">
        <w:rPr>
          <w:rFonts w:ascii="Arial" w:eastAsia="Times New Roman" w:hAnsi="Arial" w:cs="Arial"/>
          <w:b/>
          <w:bCs/>
          <w:color w:val="000000"/>
          <w:sz w:val="20"/>
          <w:szCs w:val="20"/>
        </w:rPr>
        <w:t>Attend</w:t>
      </w:r>
      <w:proofErr w:type="gramStart"/>
      <w:r w:rsidRPr="000C5A1B">
        <w:rPr>
          <w:rFonts w:ascii="Arial" w:eastAsia="Times New Roman" w:hAnsi="Arial" w:cs="Arial"/>
          <w:b/>
          <w:bCs/>
          <w:color w:val="000000"/>
          <w:sz w:val="20"/>
          <w:szCs w:val="20"/>
        </w:rPr>
        <w:t>:</w:t>
      </w:r>
      <w:proofErr w:type="gramEnd"/>
      <w:r w:rsidRPr="000C5A1B">
        <w:rPr>
          <w:rFonts w:ascii="Arial" w:eastAsia="Times New Roman" w:hAnsi="Arial" w:cs="Arial"/>
          <w:b/>
          <w:bCs/>
          <w:color w:val="000000"/>
          <w:sz w:val="20"/>
          <w:szCs w:val="20"/>
        </w:rPr>
        <w:br/>
      </w:r>
      <w:r w:rsidRPr="000C5A1B">
        <w:rPr>
          <w:rFonts w:ascii="Arial" w:eastAsia="Times New Roman" w:hAnsi="Arial" w:cs="Arial"/>
          <w:b/>
          <w:bCs/>
          <w:color w:val="000000"/>
          <w:sz w:val="20"/>
          <w:szCs w:val="20"/>
        </w:rPr>
        <w:br/>
      </w:r>
      <w:r w:rsidRPr="000C5A1B">
        <w:rPr>
          <w:rFonts w:ascii="Arial" w:eastAsia="Times New Roman" w:hAnsi="Arial" w:cs="Arial"/>
          <w:color w:val="000000"/>
          <w:sz w:val="20"/>
          <w:szCs w:val="20"/>
        </w:rPr>
        <w:t xml:space="preserve">Skipping lecture is not an option. Do not rely solely on your classmates' notes or online lecture notes. Individuals tend to take notes on different things and in different ways. Learning depends on repetition: reading before lecture, hearing the material analyzed during lecture, reviewing your notes, then working on </w:t>
      </w:r>
      <w:r w:rsidR="00703E34">
        <w:rPr>
          <w:rFonts w:ascii="Arial" w:eastAsia="Times New Roman" w:hAnsi="Arial" w:cs="Arial"/>
          <w:color w:val="000000"/>
          <w:sz w:val="20"/>
          <w:szCs w:val="20"/>
        </w:rPr>
        <w:t>online activities</w:t>
      </w:r>
      <w:r w:rsidRPr="000C5A1B">
        <w:rPr>
          <w:rFonts w:ascii="Arial" w:eastAsia="Times New Roman" w:hAnsi="Arial" w:cs="Arial"/>
          <w:color w:val="000000"/>
          <w:sz w:val="20"/>
          <w:szCs w:val="20"/>
        </w:rPr>
        <w:t xml:space="preserve">—each of these reinforces the others. Besides, you are paying the professors to teach you. Why skip out on their lectures?  </w:t>
      </w:r>
    </w:p>
    <w:p w:rsidR="000C5A1B" w:rsidRPr="000C5A1B" w:rsidRDefault="000C5A1B" w:rsidP="000C5A1B">
      <w:pPr>
        <w:spacing w:after="0" w:line="240" w:lineRule="auto"/>
        <w:outlineLvl w:val="2"/>
        <w:rPr>
          <w:rFonts w:ascii="Arial" w:eastAsia="Times New Roman" w:hAnsi="Arial" w:cs="Arial"/>
          <w:b/>
          <w:bCs/>
          <w:color w:val="42555D"/>
          <w:sz w:val="20"/>
          <w:szCs w:val="20"/>
        </w:rPr>
      </w:pPr>
      <w:r w:rsidRPr="000C5A1B">
        <w:rPr>
          <w:rFonts w:ascii="Arial" w:eastAsia="Times New Roman" w:hAnsi="Arial" w:cs="Arial"/>
          <w:b/>
          <w:bCs/>
          <w:color w:val="42555D"/>
          <w:sz w:val="20"/>
          <w:szCs w:val="20"/>
        </w:rPr>
        <w:t xml:space="preserve">During Lecture </w:t>
      </w:r>
    </w:p>
    <w:p w:rsidR="000C5A1B" w:rsidRPr="000C5A1B" w:rsidRDefault="000C5A1B" w:rsidP="000C5A1B">
      <w:pPr>
        <w:spacing w:beforeAutospacing="1" w:after="100" w:afterAutospacing="1" w:line="240" w:lineRule="auto"/>
        <w:textAlignment w:val="top"/>
        <w:rPr>
          <w:rFonts w:ascii="Arial" w:eastAsia="Times New Roman" w:hAnsi="Arial" w:cs="Arial"/>
          <w:color w:val="000000"/>
          <w:sz w:val="20"/>
          <w:szCs w:val="20"/>
        </w:rPr>
      </w:pPr>
      <w:r w:rsidRPr="000C5A1B">
        <w:rPr>
          <w:rFonts w:ascii="Arial" w:eastAsia="Times New Roman" w:hAnsi="Arial" w:cs="Arial"/>
          <w:b/>
          <w:bCs/>
          <w:color w:val="000000"/>
          <w:sz w:val="20"/>
          <w:szCs w:val="20"/>
        </w:rPr>
        <w:lastRenderedPageBreak/>
        <w:t>Less is More</w:t>
      </w:r>
      <w:proofErr w:type="gramStart"/>
      <w:r w:rsidRPr="000C5A1B">
        <w:rPr>
          <w:rFonts w:ascii="Arial" w:eastAsia="Times New Roman" w:hAnsi="Arial" w:cs="Arial"/>
          <w:b/>
          <w:bCs/>
          <w:color w:val="000000"/>
          <w:sz w:val="20"/>
          <w:szCs w:val="20"/>
        </w:rPr>
        <w:t>:</w:t>
      </w:r>
      <w:proofErr w:type="gramEnd"/>
      <w:r w:rsidRPr="000C5A1B">
        <w:rPr>
          <w:rFonts w:ascii="Arial" w:eastAsia="Times New Roman" w:hAnsi="Arial" w:cs="Arial"/>
          <w:color w:val="000000"/>
          <w:sz w:val="20"/>
          <w:szCs w:val="20"/>
        </w:rPr>
        <w:br/>
        <w:t>Do not attempt to write down the lecturer's words verbatim. Try to get down as much of the relevant information as possible using the fewest possible words. Save writing time by using personal abbreviations and symbols that you will remember.  Develop a system that works for you. </w:t>
      </w:r>
      <w:r w:rsidRPr="000C5A1B">
        <w:rPr>
          <w:rFonts w:ascii="Arial" w:eastAsia="Times New Roman" w:hAnsi="Arial" w:cs="Arial"/>
          <w:color w:val="000000"/>
          <w:sz w:val="20"/>
          <w:szCs w:val="20"/>
        </w:rPr>
        <w:br/>
      </w:r>
      <w:r w:rsidRPr="000C5A1B">
        <w:rPr>
          <w:rFonts w:ascii="Arial" w:eastAsia="Times New Roman" w:hAnsi="Arial" w:cs="Arial"/>
          <w:color w:val="000000"/>
          <w:sz w:val="20"/>
          <w:szCs w:val="20"/>
        </w:rPr>
        <w:br/>
        <w:t xml:space="preserve">If you have trouble taking notes, consider recording the lecture, if the instructor allows this; not all do. Many lectures are available for review on </w:t>
      </w:r>
      <w:hyperlink r:id="rId12" w:history="1">
        <w:r w:rsidRPr="000C5A1B">
          <w:rPr>
            <w:rFonts w:ascii="Arial" w:eastAsia="Times New Roman" w:hAnsi="Arial" w:cs="Arial"/>
            <w:color w:val="A21400"/>
            <w:sz w:val="20"/>
            <w:szCs w:val="20"/>
          </w:rPr>
          <w:t xml:space="preserve">MIT </w:t>
        </w:r>
        <w:proofErr w:type="spellStart"/>
        <w:r w:rsidRPr="000C5A1B">
          <w:rPr>
            <w:rFonts w:ascii="Arial" w:eastAsia="Times New Roman" w:hAnsi="Arial" w:cs="Arial"/>
            <w:color w:val="A21400"/>
            <w:sz w:val="20"/>
            <w:szCs w:val="20"/>
          </w:rPr>
          <w:t>OpenCourseWare</w:t>
        </w:r>
        <w:proofErr w:type="spellEnd"/>
      </w:hyperlink>
      <w:r w:rsidRPr="000C5A1B">
        <w:rPr>
          <w:rFonts w:ascii="Arial" w:eastAsia="Times New Roman" w:hAnsi="Arial" w:cs="Arial"/>
          <w:color w:val="000000"/>
          <w:sz w:val="20"/>
          <w:szCs w:val="20"/>
        </w:rPr>
        <w:t xml:space="preserve">. </w:t>
      </w:r>
    </w:p>
    <w:p w:rsidR="000C5A1B" w:rsidRPr="000C5A1B" w:rsidRDefault="000C5A1B" w:rsidP="000C5A1B">
      <w:pPr>
        <w:spacing w:before="100" w:beforeAutospacing="1" w:after="100" w:afterAutospacing="1" w:line="240" w:lineRule="auto"/>
        <w:textAlignment w:val="top"/>
        <w:rPr>
          <w:rFonts w:ascii="Arial" w:eastAsia="Times New Roman" w:hAnsi="Arial" w:cs="Arial"/>
          <w:color w:val="000000"/>
          <w:sz w:val="20"/>
          <w:szCs w:val="20"/>
        </w:rPr>
      </w:pPr>
      <w:r w:rsidRPr="000C5A1B">
        <w:rPr>
          <w:rFonts w:ascii="Arial" w:eastAsia="Times New Roman" w:hAnsi="Arial" w:cs="Arial"/>
          <w:b/>
          <w:bCs/>
          <w:color w:val="000000"/>
          <w:sz w:val="20"/>
          <w:szCs w:val="20"/>
        </w:rPr>
        <w:t>Listen for Signal Words and Phrases</w:t>
      </w:r>
      <w:proofErr w:type="gramStart"/>
      <w:r w:rsidRPr="000C5A1B">
        <w:rPr>
          <w:rFonts w:ascii="Arial" w:eastAsia="Times New Roman" w:hAnsi="Arial" w:cs="Arial"/>
          <w:b/>
          <w:bCs/>
          <w:color w:val="000000"/>
          <w:sz w:val="20"/>
          <w:szCs w:val="20"/>
        </w:rPr>
        <w:t>:</w:t>
      </w:r>
      <w:proofErr w:type="gramEnd"/>
      <w:r w:rsidRPr="000C5A1B">
        <w:rPr>
          <w:rFonts w:ascii="Arial" w:eastAsia="Times New Roman" w:hAnsi="Arial" w:cs="Arial"/>
          <w:color w:val="000000"/>
          <w:sz w:val="20"/>
          <w:szCs w:val="20"/>
        </w:rPr>
        <w:br/>
      </w:r>
      <w:r w:rsidRPr="000C5A1B">
        <w:rPr>
          <w:rFonts w:ascii="Arial" w:eastAsia="Times New Roman" w:hAnsi="Arial" w:cs="Arial"/>
          <w:color w:val="000000"/>
          <w:sz w:val="20"/>
          <w:szCs w:val="20"/>
        </w:rPr>
        <w:br/>
        <w:t xml:space="preserve">Signal words and phrases can help you pinpoint when key ideas and formulas are going to be introduced. </w:t>
      </w:r>
    </w:p>
    <w:p w:rsidR="000C5A1B" w:rsidRPr="000C5A1B" w:rsidRDefault="000C5A1B" w:rsidP="000C5A1B">
      <w:pPr>
        <w:spacing w:before="100" w:beforeAutospacing="1" w:after="100" w:afterAutospacing="1" w:line="240" w:lineRule="auto"/>
        <w:textAlignment w:val="top"/>
        <w:rPr>
          <w:rFonts w:ascii="Arial" w:eastAsia="Times New Roman" w:hAnsi="Arial" w:cs="Arial"/>
          <w:color w:val="000000"/>
          <w:sz w:val="20"/>
          <w:szCs w:val="20"/>
        </w:rPr>
      </w:pPr>
      <w:r w:rsidRPr="000C5A1B">
        <w:rPr>
          <w:rFonts w:ascii="Arial" w:eastAsia="Times New Roman" w:hAnsi="Arial" w:cs="Arial"/>
          <w:color w:val="000000"/>
          <w:sz w:val="20"/>
          <w:szCs w:val="20"/>
        </w:rPr>
        <w:t xml:space="preserve">Some common signal words and phrases include: </w:t>
      </w:r>
    </w:p>
    <w:p w:rsidR="000C5A1B" w:rsidRPr="000C5A1B" w:rsidRDefault="000C5A1B" w:rsidP="000C5A1B">
      <w:pPr>
        <w:numPr>
          <w:ilvl w:val="0"/>
          <w:numId w:val="10"/>
        </w:numPr>
        <w:spacing w:before="100" w:beforeAutospacing="1" w:after="100" w:afterAutospacing="1" w:line="240" w:lineRule="auto"/>
        <w:ind w:left="1440"/>
        <w:rPr>
          <w:rFonts w:ascii="Arial" w:eastAsia="Times New Roman" w:hAnsi="Arial" w:cs="Arial"/>
          <w:color w:val="000000"/>
          <w:sz w:val="20"/>
          <w:szCs w:val="20"/>
        </w:rPr>
      </w:pPr>
      <w:r w:rsidRPr="000C5A1B">
        <w:rPr>
          <w:rFonts w:ascii="Arial" w:eastAsia="Times New Roman" w:hAnsi="Arial" w:cs="Arial"/>
          <w:color w:val="000000"/>
          <w:sz w:val="20"/>
          <w:szCs w:val="20"/>
        </w:rPr>
        <w:t xml:space="preserve">‘There are 3 reasons why…” or “First…Second…Third…”            </w:t>
      </w:r>
    </w:p>
    <w:p w:rsidR="000C5A1B" w:rsidRPr="000C5A1B" w:rsidRDefault="000C5A1B" w:rsidP="000C5A1B">
      <w:pPr>
        <w:numPr>
          <w:ilvl w:val="0"/>
          <w:numId w:val="10"/>
        </w:numPr>
        <w:spacing w:before="100" w:beforeAutospacing="1" w:after="100" w:afterAutospacing="1" w:line="240" w:lineRule="auto"/>
        <w:ind w:left="1440"/>
        <w:rPr>
          <w:rFonts w:ascii="Arial" w:eastAsia="Times New Roman" w:hAnsi="Arial" w:cs="Arial"/>
          <w:color w:val="000000"/>
          <w:sz w:val="20"/>
          <w:szCs w:val="20"/>
        </w:rPr>
      </w:pPr>
      <w:r w:rsidRPr="000C5A1B">
        <w:rPr>
          <w:rFonts w:ascii="Arial" w:eastAsia="Times New Roman" w:hAnsi="Arial" w:cs="Arial"/>
          <w:color w:val="000000"/>
          <w:sz w:val="20"/>
          <w:szCs w:val="20"/>
        </w:rPr>
        <w:t xml:space="preserve">“And most important…” or “It is worthwhile to note”                  </w:t>
      </w:r>
    </w:p>
    <w:p w:rsidR="000C5A1B" w:rsidRPr="000C5A1B" w:rsidRDefault="000C5A1B" w:rsidP="000C5A1B">
      <w:pPr>
        <w:numPr>
          <w:ilvl w:val="0"/>
          <w:numId w:val="10"/>
        </w:numPr>
        <w:spacing w:before="100" w:beforeAutospacing="1" w:after="100" w:afterAutospacing="1" w:line="240" w:lineRule="auto"/>
        <w:ind w:left="1440"/>
        <w:rPr>
          <w:rFonts w:ascii="Arial" w:eastAsia="Times New Roman" w:hAnsi="Arial" w:cs="Arial"/>
          <w:color w:val="000000"/>
          <w:sz w:val="20"/>
          <w:szCs w:val="20"/>
        </w:rPr>
      </w:pPr>
      <w:r w:rsidRPr="000C5A1B">
        <w:rPr>
          <w:rFonts w:ascii="Arial" w:eastAsia="Times New Roman" w:hAnsi="Arial" w:cs="Arial"/>
          <w:color w:val="000000"/>
          <w:sz w:val="20"/>
          <w:szCs w:val="20"/>
        </w:rPr>
        <w:t xml:space="preserve">“A major development…” or “A key concept…”      </w:t>
      </w:r>
    </w:p>
    <w:p w:rsidR="000C5A1B" w:rsidRPr="000C5A1B" w:rsidRDefault="000C5A1B" w:rsidP="000C5A1B">
      <w:pPr>
        <w:spacing w:before="100" w:beforeAutospacing="1" w:after="100" w:afterAutospacing="1" w:line="240" w:lineRule="auto"/>
        <w:textAlignment w:val="top"/>
        <w:rPr>
          <w:rFonts w:ascii="Arial" w:eastAsia="Times New Roman" w:hAnsi="Arial" w:cs="Arial"/>
          <w:color w:val="000000"/>
          <w:sz w:val="20"/>
          <w:szCs w:val="20"/>
        </w:rPr>
      </w:pPr>
      <w:r w:rsidRPr="000C5A1B">
        <w:rPr>
          <w:rFonts w:ascii="Arial" w:eastAsia="Times New Roman" w:hAnsi="Arial" w:cs="Arial"/>
          <w:color w:val="000000"/>
          <w:sz w:val="20"/>
          <w:szCs w:val="20"/>
        </w:rPr>
        <w:t xml:space="preserve">Some common signals for supporting material include: </w:t>
      </w:r>
    </w:p>
    <w:p w:rsidR="000C5A1B" w:rsidRPr="000C5A1B" w:rsidRDefault="000C5A1B" w:rsidP="000C5A1B">
      <w:pPr>
        <w:numPr>
          <w:ilvl w:val="0"/>
          <w:numId w:val="11"/>
        </w:numPr>
        <w:spacing w:before="100" w:beforeAutospacing="1" w:after="100" w:afterAutospacing="1" w:line="240" w:lineRule="auto"/>
        <w:ind w:left="1440"/>
        <w:rPr>
          <w:rFonts w:ascii="Arial" w:eastAsia="Times New Roman" w:hAnsi="Arial" w:cs="Arial"/>
          <w:color w:val="000000"/>
          <w:sz w:val="20"/>
          <w:szCs w:val="20"/>
        </w:rPr>
      </w:pPr>
      <w:r w:rsidRPr="000C5A1B">
        <w:rPr>
          <w:rFonts w:ascii="Arial" w:eastAsia="Times New Roman" w:hAnsi="Arial" w:cs="Arial"/>
          <w:color w:val="000000"/>
          <w:sz w:val="20"/>
          <w:szCs w:val="20"/>
        </w:rPr>
        <w:t xml:space="preserve">“On the other hand…” </w:t>
      </w:r>
    </w:p>
    <w:p w:rsidR="000C5A1B" w:rsidRPr="000C5A1B" w:rsidRDefault="000C5A1B" w:rsidP="000C5A1B">
      <w:pPr>
        <w:numPr>
          <w:ilvl w:val="0"/>
          <w:numId w:val="11"/>
        </w:numPr>
        <w:spacing w:before="100" w:beforeAutospacing="1" w:after="100" w:afterAutospacing="1" w:line="240" w:lineRule="auto"/>
        <w:ind w:left="1440"/>
        <w:rPr>
          <w:rFonts w:ascii="Arial" w:eastAsia="Times New Roman" w:hAnsi="Arial" w:cs="Arial"/>
          <w:color w:val="000000"/>
          <w:sz w:val="20"/>
          <w:szCs w:val="20"/>
        </w:rPr>
      </w:pPr>
      <w:r w:rsidRPr="000C5A1B">
        <w:rPr>
          <w:rFonts w:ascii="Arial" w:eastAsia="Times New Roman" w:hAnsi="Arial" w:cs="Arial"/>
          <w:color w:val="000000"/>
          <w:sz w:val="20"/>
          <w:szCs w:val="20"/>
        </w:rPr>
        <w:t xml:space="preserve">“On the contrary…” </w:t>
      </w:r>
    </w:p>
    <w:p w:rsidR="000C5A1B" w:rsidRPr="000C5A1B" w:rsidRDefault="000C5A1B" w:rsidP="000C5A1B">
      <w:pPr>
        <w:numPr>
          <w:ilvl w:val="0"/>
          <w:numId w:val="11"/>
        </w:numPr>
        <w:spacing w:before="100" w:beforeAutospacing="1" w:after="100" w:afterAutospacing="1" w:line="240" w:lineRule="auto"/>
        <w:ind w:left="1440"/>
        <w:rPr>
          <w:rFonts w:ascii="Arial" w:eastAsia="Times New Roman" w:hAnsi="Arial" w:cs="Arial"/>
          <w:color w:val="000000"/>
          <w:sz w:val="20"/>
          <w:szCs w:val="20"/>
        </w:rPr>
      </w:pPr>
      <w:r w:rsidRPr="000C5A1B">
        <w:rPr>
          <w:rFonts w:ascii="Arial" w:eastAsia="Times New Roman" w:hAnsi="Arial" w:cs="Arial"/>
          <w:color w:val="000000"/>
          <w:sz w:val="20"/>
          <w:szCs w:val="20"/>
        </w:rPr>
        <w:t xml:space="preserve">“For example…” </w:t>
      </w:r>
    </w:p>
    <w:p w:rsidR="000C5A1B" w:rsidRPr="000C5A1B" w:rsidRDefault="000C5A1B" w:rsidP="000C5A1B">
      <w:pPr>
        <w:numPr>
          <w:ilvl w:val="0"/>
          <w:numId w:val="11"/>
        </w:numPr>
        <w:spacing w:before="100" w:beforeAutospacing="1" w:after="100" w:afterAutospacing="1" w:line="240" w:lineRule="auto"/>
        <w:ind w:left="1440"/>
        <w:rPr>
          <w:rFonts w:ascii="Arial" w:eastAsia="Times New Roman" w:hAnsi="Arial" w:cs="Arial"/>
          <w:color w:val="000000"/>
          <w:sz w:val="20"/>
          <w:szCs w:val="20"/>
        </w:rPr>
      </w:pPr>
      <w:r w:rsidRPr="000C5A1B">
        <w:rPr>
          <w:rFonts w:ascii="Arial" w:eastAsia="Times New Roman" w:hAnsi="Arial" w:cs="Arial"/>
          <w:color w:val="000000"/>
          <w:sz w:val="20"/>
          <w:szCs w:val="20"/>
        </w:rPr>
        <w:t xml:space="preserve">“Similarly…” </w:t>
      </w:r>
    </w:p>
    <w:p w:rsidR="000C5A1B" w:rsidRPr="000C5A1B" w:rsidRDefault="000C5A1B" w:rsidP="000C5A1B">
      <w:pPr>
        <w:numPr>
          <w:ilvl w:val="0"/>
          <w:numId w:val="11"/>
        </w:numPr>
        <w:spacing w:before="100" w:beforeAutospacing="1" w:after="100" w:afterAutospacing="1" w:line="240" w:lineRule="auto"/>
        <w:ind w:left="1440"/>
        <w:rPr>
          <w:rFonts w:ascii="Arial" w:eastAsia="Times New Roman" w:hAnsi="Arial" w:cs="Arial"/>
          <w:color w:val="000000"/>
          <w:sz w:val="20"/>
          <w:szCs w:val="20"/>
        </w:rPr>
      </w:pPr>
      <w:r w:rsidRPr="000C5A1B">
        <w:rPr>
          <w:rFonts w:ascii="Arial" w:eastAsia="Times New Roman" w:hAnsi="Arial" w:cs="Arial"/>
          <w:color w:val="000000"/>
          <w:sz w:val="20"/>
          <w:szCs w:val="20"/>
        </w:rPr>
        <w:t xml:space="preserve">“In contrast…” </w:t>
      </w:r>
    </w:p>
    <w:p w:rsidR="000C5A1B" w:rsidRPr="000C5A1B" w:rsidRDefault="000C5A1B" w:rsidP="000C5A1B">
      <w:pPr>
        <w:numPr>
          <w:ilvl w:val="0"/>
          <w:numId w:val="11"/>
        </w:numPr>
        <w:spacing w:before="100" w:beforeAutospacing="1" w:after="100" w:afterAutospacing="1" w:line="240" w:lineRule="auto"/>
        <w:ind w:left="1440"/>
        <w:rPr>
          <w:rFonts w:ascii="Arial" w:eastAsia="Times New Roman" w:hAnsi="Arial" w:cs="Arial"/>
          <w:color w:val="000000"/>
          <w:sz w:val="20"/>
          <w:szCs w:val="20"/>
        </w:rPr>
      </w:pPr>
      <w:r w:rsidRPr="000C5A1B">
        <w:rPr>
          <w:rFonts w:ascii="Arial" w:eastAsia="Times New Roman" w:hAnsi="Arial" w:cs="Arial"/>
          <w:color w:val="000000"/>
          <w:sz w:val="20"/>
          <w:szCs w:val="20"/>
        </w:rPr>
        <w:t xml:space="preserve">“Furthermore…” </w:t>
      </w:r>
    </w:p>
    <w:p w:rsidR="000C5A1B" w:rsidRPr="000C5A1B" w:rsidRDefault="000C5A1B" w:rsidP="000C5A1B">
      <w:pPr>
        <w:spacing w:after="0" w:line="240" w:lineRule="auto"/>
        <w:outlineLvl w:val="2"/>
        <w:rPr>
          <w:rFonts w:ascii="Arial" w:eastAsia="Times New Roman" w:hAnsi="Arial" w:cs="Arial"/>
          <w:b/>
          <w:bCs/>
          <w:color w:val="42555D"/>
          <w:sz w:val="20"/>
          <w:szCs w:val="20"/>
        </w:rPr>
      </w:pPr>
      <w:r w:rsidRPr="000C5A1B">
        <w:rPr>
          <w:rFonts w:ascii="Arial" w:eastAsia="Times New Roman" w:hAnsi="Arial" w:cs="Arial"/>
          <w:b/>
          <w:bCs/>
          <w:color w:val="42555D"/>
          <w:sz w:val="20"/>
          <w:szCs w:val="20"/>
        </w:rPr>
        <w:t xml:space="preserve">After Lecture </w:t>
      </w:r>
    </w:p>
    <w:p w:rsidR="000C5A1B" w:rsidRPr="000C5A1B" w:rsidRDefault="000C5A1B" w:rsidP="000C5A1B">
      <w:pPr>
        <w:spacing w:beforeAutospacing="1" w:after="100" w:afterAutospacing="1" w:line="240" w:lineRule="auto"/>
        <w:textAlignment w:val="top"/>
        <w:rPr>
          <w:rFonts w:ascii="Arial" w:eastAsia="Times New Roman" w:hAnsi="Arial" w:cs="Arial"/>
          <w:color w:val="000000"/>
          <w:sz w:val="20"/>
          <w:szCs w:val="20"/>
        </w:rPr>
      </w:pPr>
      <w:r w:rsidRPr="000C5A1B">
        <w:rPr>
          <w:rFonts w:ascii="Arial" w:eastAsia="Times New Roman" w:hAnsi="Arial" w:cs="Arial"/>
          <w:b/>
          <w:bCs/>
          <w:color w:val="000000"/>
          <w:sz w:val="20"/>
          <w:szCs w:val="20"/>
        </w:rPr>
        <w:t xml:space="preserve">Review: </w:t>
      </w:r>
      <w:r w:rsidRPr="000C5A1B">
        <w:rPr>
          <w:rFonts w:ascii="Arial" w:eastAsia="Times New Roman" w:hAnsi="Arial" w:cs="Arial"/>
          <w:b/>
          <w:bCs/>
          <w:color w:val="000000"/>
          <w:sz w:val="20"/>
          <w:szCs w:val="20"/>
        </w:rPr>
        <w:br/>
      </w:r>
      <w:r w:rsidRPr="000C5A1B">
        <w:rPr>
          <w:rFonts w:ascii="Arial" w:eastAsia="Times New Roman" w:hAnsi="Arial" w:cs="Arial"/>
          <w:color w:val="000000"/>
          <w:sz w:val="20"/>
          <w:szCs w:val="20"/>
        </w:rPr>
        <w:t xml:space="preserve">Review your notes as quickly as possible after class when the material is still fresh in your mind. If possible, schedule time for this when planning your time (see </w:t>
      </w:r>
      <w:hyperlink r:id="rId13" w:history="1">
        <w:proofErr w:type="gramStart"/>
        <w:r w:rsidRPr="000C5A1B">
          <w:rPr>
            <w:rFonts w:ascii="Arial" w:eastAsia="Times New Roman" w:hAnsi="Arial" w:cs="Arial"/>
            <w:color w:val="A21400"/>
            <w:sz w:val="20"/>
            <w:szCs w:val="20"/>
          </w:rPr>
          <w:t>Constructing</w:t>
        </w:r>
        <w:proofErr w:type="gramEnd"/>
        <w:r w:rsidRPr="000C5A1B">
          <w:rPr>
            <w:rFonts w:ascii="Arial" w:eastAsia="Times New Roman" w:hAnsi="Arial" w:cs="Arial"/>
            <w:color w:val="A21400"/>
            <w:sz w:val="20"/>
            <w:szCs w:val="20"/>
          </w:rPr>
          <w:t xml:space="preserve"> a Balanced Schedule</w:t>
        </w:r>
      </w:hyperlink>
      <w:r w:rsidRPr="000C5A1B">
        <w:rPr>
          <w:rFonts w:ascii="Arial" w:eastAsia="Times New Roman" w:hAnsi="Arial" w:cs="Arial"/>
          <w:color w:val="000000"/>
          <w:sz w:val="20"/>
          <w:szCs w:val="20"/>
        </w:rPr>
        <w:t xml:space="preserve">); otherwise, even five minutes before the next class starts will help. </w:t>
      </w:r>
    </w:p>
    <w:p w:rsidR="000C5A1B" w:rsidRPr="000C5A1B" w:rsidRDefault="000C5A1B" w:rsidP="000C5A1B">
      <w:pPr>
        <w:spacing w:before="100" w:beforeAutospacing="1" w:after="100" w:afterAutospacing="1" w:line="240" w:lineRule="auto"/>
        <w:textAlignment w:val="top"/>
        <w:rPr>
          <w:rFonts w:ascii="Arial" w:eastAsia="Times New Roman" w:hAnsi="Arial" w:cs="Arial"/>
          <w:color w:val="000000"/>
          <w:sz w:val="20"/>
          <w:szCs w:val="20"/>
        </w:rPr>
      </w:pPr>
      <w:r w:rsidRPr="000C5A1B">
        <w:rPr>
          <w:rFonts w:ascii="Arial" w:eastAsia="Times New Roman" w:hAnsi="Arial" w:cs="Arial"/>
          <w:color w:val="000000"/>
          <w:sz w:val="20"/>
          <w:szCs w:val="20"/>
        </w:rPr>
        <w:t xml:space="preserve">If you have terrible handwriting, consider typing your notes. Either type them directly into your computer in class or type them up from your handwritten notes after class. Don't type notes if your handwritten notes are clear, unless this helps you review the concepts presented. </w:t>
      </w:r>
    </w:p>
    <w:p w:rsidR="000C5A1B" w:rsidRPr="000C5A1B" w:rsidRDefault="000C5A1B" w:rsidP="000C5A1B">
      <w:pPr>
        <w:spacing w:before="100" w:beforeAutospacing="1" w:after="100" w:afterAutospacing="1" w:line="240" w:lineRule="auto"/>
        <w:textAlignment w:val="top"/>
        <w:rPr>
          <w:rFonts w:ascii="Arial" w:eastAsia="Times New Roman" w:hAnsi="Arial" w:cs="Arial"/>
          <w:color w:val="000000"/>
          <w:sz w:val="20"/>
          <w:szCs w:val="20"/>
        </w:rPr>
      </w:pPr>
      <w:r w:rsidRPr="000C5A1B">
        <w:rPr>
          <w:rFonts w:ascii="Arial" w:eastAsia="Times New Roman" w:hAnsi="Arial" w:cs="Arial"/>
          <w:b/>
          <w:bCs/>
          <w:color w:val="000000"/>
          <w:sz w:val="20"/>
          <w:szCs w:val="20"/>
        </w:rPr>
        <w:t xml:space="preserve">Revision: </w:t>
      </w:r>
      <w:r w:rsidRPr="000C5A1B">
        <w:rPr>
          <w:rFonts w:ascii="Arial" w:eastAsia="Times New Roman" w:hAnsi="Arial" w:cs="Arial"/>
          <w:b/>
          <w:bCs/>
          <w:color w:val="000000"/>
          <w:sz w:val="20"/>
          <w:szCs w:val="20"/>
        </w:rPr>
        <w:br/>
      </w:r>
      <w:r w:rsidRPr="000C5A1B">
        <w:rPr>
          <w:rFonts w:ascii="Arial" w:eastAsia="Times New Roman" w:hAnsi="Arial" w:cs="Arial"/>
          <w:b/>
          <w:bCs/>
          <w:color w:val="000000"/>
          <w:sz w:val="20"/>
          <w:szCs w:val="20"/>
        </w:rPr>
        <w:br/>
      </w:r>
      <w:r w:rsidRPr="000C5A1B">
        <w:rPr>
          <w:rFonts w:ascii="Arial" w:eastAsia="Times New Roman" w:hAnsi="Arial" w:cs="Arial"/>
          <w:color w:val="000000"/>
          <w:sz w:val="20"/>
          <w:szCs w:val="20"/>
        </w:rPr>
        <w:t xml:space="preserve">Regardless of how you took your notes, be sure to spend time touching them up, filling in blanks, clarifying abbreviations, and making note of any questions that come up as you review them. </w:t>
      </w:r>
    </w:p>
    <w:p w:rsidR="000C5A1B" w:rsidRPr="000C5A1B" w:rsidRDefault="000C5A1B" w:rsidP="000C5A1B">
      <w:pPr>
        <w:spacing w:before="100" w:beforeAutospacing="1" w:after="100" w:afterAutospacing="1" w:line="240" w:lineRule="auto"/>
        <w:textAlignment w:val="top"/>
        <w:rPr>
          <w:rFonts w:ascii="Arial" w:eastAsia="Times New Roman" w:hAnsi="Arial" w:cs="Arial"/>
          <w:color w:val="000000"/>
          <w:sz w:val="20"/>
          <w:szCs w:val="20"/>
        </w:rPr>
      </w:pPr>
      <w:r w:rsidRPr="000C5A1B">
        <w:rPr>
          <w:rFonts w:ascii="Arial" w:eastAsia="Times New Roman" w:hAnsi="Arial" w:cs="Arial"/>
          <w:color w:val="000000"/>
          <w:sz w:val="20"/>
          <w:szCs w:val="20"/>
        </w:rPr>
        <w:t xml:space="preserve">If anything from your notes is unclear or you have remaining questions from lecture or your readings, jot them down and have them ready to discuss with your </w:t>
      </w:r>
      <w:r w:rsidR="00703E34">
        <w:rPr>
          <w:rFonts w:ascii="Arial" w:eastAsia="Times New Roman" w:hAnsi="Arial" w:cs="Arial"/>
          <w:color w:val="000000"/>
          <w:sz w:val="20"/>
          <w:szCs w:val="20"/>
        </w:rPr>
        <w:t xml:space="preserve">Tutor (or </w:t>
      </w:r>
      <w:r w:rsidRPr="000C5A1B">
        <w:rPr>
          <w:rFonts w:ascii="Arial" w:eastAsia="Times New Roman" w:hAnsi="Arial" w:cs="Arial"/>
          <w:color w:val="000000"/>
          <w:sz w:val="20"/>
          <w:szCs w:val="20"/>
        </w:rPr>
        <w:t>TA in recitation</w:t>
      </w:r>
      <w:r w:rsidR="00703E34">
        <w:rPr>
          <w:rFonts w:ascii="Arial" w:eastAsia="Times New Roman" w:hAnsi="Arial" w:cs="Arial"/>
          <w:color w:val="000000"/>
          <w:sz w:val="20"/>
          <w:szCs w:val="20"/>
        </w:rPr>
        <w:t>)</w:t>
      </w:r>
      <w:r w:rsidRPr="000C5A1B">
        <w:rPr>
          <w:rFonts w:ascii="Arial" w:eastAsia="Times New Roman" w:hAnsi="Arial" w:cs="Arial"/>
          <w:color w:val="000000"/>
          <w:sz w:val="20"/>
          <w:szCs w:val="20"/>
        </w:rPr>
        <w:t xml:space="preserve">.  </w:t>
      </w:r>
    </w:p>
    <w:p w:rsidR="000C5A1B" w:rsidRPr="000C5A1B" w:rsidRDefault="000C5A1B">
      <w:pPr>
        <w:rPr>
          <w:sz w:val="20"/>
          <w:szCs w:val="20"/>
        </w:rPr>
      </w:pPr>
      <w:bookmarkStart w:id="0" w:name="_GoBack"/>
      <w:bookmarkEnd w:id="0"/>
    </w:p>
    <w:sectPr w:rsidR="000C5A1B" w:rsidRPr="000C5A1B" w:rsidSect="00EF16F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A1B" w:rsidRDefault="000C5A1B" w:rsidP="000C5A1B">
      <w:pPr>
        <w:spacing w:after="0" w:line="240" w:lineRule="auto"/>
      </w:pPr>
      <w:r>
        <w:separator/>
      </w:r>
    </w:p>
  </w:endnote>
  <w:endnote w:type="continuationSeparator" w:id="0">
    <w:p w:rsidR="000C5A1B" w:rsidRDefault="000C5A1B" w:rsidP="000C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A1B" w:rsidRDefault="000C5A1B" w:rsidP="000C5A1B">
    <w:pPr>
      <w:pStyle w:val="Footer"/>
      <w:jc w:val="right"/>
    </w:pPr>
    <w:r w:rsidRPr="000C5A1B">
      <w:t>http://web.mit.edu/uaap/learning/teach/smarter/notes.html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A1B" w:rsidRDefault="000C5A1B" w:rsidP="000C5A1B">
      <w:pPr>
        <w:spacing w:after="0" w:line="240" w:lineRule="auto"/>
      </w:pPr>
      <w:r>
        <w:separator/>
      </w:r>
    </w:p>
  </w:footnote>
  <w:footnote w:type="continuationSeparator" w:id="0">
    <w:p w:rsidR="000C5A1B" w:rsidRDefault="000C5A1B" w:rsidP="000C5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A1B" w:rsidRPr="000C5A1B" w:rsidRDefault="000C5A1B" w:rsidP="000C5A1B">
    <w:pPr>
      <w:pStyle w:val="Header"/>
      <w:jc w:val="center"/>
      <w:rPr>
        <w:sz w:val="40"/>
        <w:szCs w:val="40"/>
      </w:rPr>
    </w:pPr>
    <w:r w:rsidRPr="000C5A1B">
      <w:rPr>
        <w:sz w:val="40"/>
        <w:szCs w:val="40"/>
      </w:rPr>
      <w:t>Study Smarter, Not Harder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27706"/>
    <w:multiLevelType w:val="multilevel"/>
    <w:tmpl w:val="E310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E60CB5"/>
    <w:multiLevelType w:val="multilevel"/>
    <w:tmpl w:val="77EE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464FA9"/>
    <w:multiLevelType w:val="multilevel"/>
    <w:tmpl w:val="ACF6D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5D159A"/>
    <w:multiLevelType w:val="multilevel"/>
    <w:tmpl w:val="EF7C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4D2123"/>
    <w:multiLevelType w:val="multilevel"/>
    <w:tmpl w:val="F3A8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5C1A7E"/>
    <w:multiLevelType w:val="multilevel"/>
    <w:tmpl w:val="01D8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6B0B7D"/>
    <w:multiLevelType w:val="multilevel"/>
    <w:tmpl w:val="CA4C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3A525D"/>
    <w:multiLevelType w:val="multilevel"/>
    <w:tmpl w:val="2308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8E7486"/>
    <w:multiLevelType w:val="multilevel"/>
    <w:tmpl w:val="1CE8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15754F"/>
    <w:multiLevelType w:val="multilevel"/>
    <w:tmpl w:val="5C5A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9"/>
  </w:num>
  <w:num w:numId="4">
    <w:abstractNumId w:val="0"/>
  </w:num>
  <w:num w:numId="5">
    <w:abstractNumId w:val="3"/>
  </w:num>
  <w:num w:numId="6">
    <w:abstractNumId w:val="1"/>
  </w:num>
  <w:num w:numId="7">
    <w:abstractNumId w:val="4"/>
  </w:num>
  <w:num w:numId="8">
    <w:abstractNumId w:val="2"/>
  </w:num>
  <w:num w:numId="9">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C5A1B"/>
    <w:rsid w:val="000C5A1B"/>
    <w:rsid w:val="00703E34"/>
    <w:rsid w:val="00A934CB"/>
    <w:rsid w:val="00D200E6"/>
    <w:rsid w:val="00EF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584E0-56D9-45AD-B95D-3A5FE553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5A1B"/>
    <w:rPr>
      <w:strike w:val="0"/>
      <w:dstrike w:val="0"/>
      <w:color w:val="A21400"/>
      <w:u w:val="none"/>
      <w:effect w:val="none"/>
    </w:rPr>
  </w:style>
  <w:style w:type="paragraph" w:styleId="NormalWeb">
    <w:name w:val="Normal (Web)"/>
    <w:basedOn w:val="Normal"/>
    <w:uiPriority w:val="99"/>
    <w:semiHidden/>
    <w:unhideWhenUsed/>
    <w:rsid w:val="000C5A1B"/>
    <w:pPr>
      <w:spacing w:before="100" w:beforeAutospacing="1" w:after="100" w:afterAutospacing="1" w:line="240" w:lineRule="auto"/>
      <w:textAlignment w:val="top"/>
    </w:pPr>
    <w:rPr>
      <w:rFonts w:ascii="Arial" w:eastAsia="Times New Roman" w:hAnsi="Arial" w:cs="Arial"/>
      <w:sz w:val="23"/>
      <w:szCs w:val="23"/>
    </w:rPr>
  </w:style>
  <w:style w:type="character" w:styleId="Strong">
    <w:name w:val="Strong"/>
    <w:basedOn w:val="DefaultParagraphFont"/>
    <w:uiPriority w:val="22"/>
    <w:qFormat/>
    <w:rsid w:val="000C5A1B"/>
    <w:rPr>
      <w:b/>
      <w:bCs/>
    </w:rPr>
  </w:style>
  <w:style w:type="character" w:styleId="Emphasis">
    <w:name w:val="Emphasis"/>
    <w:basedOn w:val="DefaultParagraphFont"/>
    <w:uiPriority w:val="20"/>
    <w:qFormat/>
    <w:rsid w:val="000C5A1B"/>
    <w:rPr>
      <w:i/>
      <w:iCs/>
    </w:rPr>
  </w:style>
  <w:style w:type="paragraph" w:styleId="ListParagraph">
    <w:name w:val="List Paragraph"/>
    <w:basedOn w:val="Normal"/>
    <w:uiPriority w:val="34"/>
    <w:qFormat/>
    <w:rsid w:val="000C5A1B"/>
    <w:pPr>
      <w:ind w:left="720"/>
      <w:contextualSpacing/>
    </w:pPr>
  </w:style>
  <w:style w:type="paragraph" w:styleId="Header">
    <w:name w:val="header"/>
    <w:basedOn w:val="Normal"/>
    <w:link w:val="HeaderChar"/>
    <w:uiPriority w:val="99"/>
    <w:semiHidden/>
    <w:unhideWhenUsed/>
    <w:rsid w:val="000C5A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5A1B"/>
  </w:style>
  <w:style w:type="paragraph" w:styleId="Footer">
    <w:name w:val="footer"/>
    <w:basedOn w:val="Normal"/>
    <w:link w:val="FooterChar"/>
    <w:uiPriority w:val="99"/>
    <w:semiHidden/>
    <w:unhideWhenUsed/>
    <w:rsid w:val="000C5A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5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14529">
      <w:bodyDiv w:val="1"/>
      <w:marLeft w:val="0"/>
      <w:marRight w:val="0"/>
      <w:marTop w:val="375"/>
      <w:marBottom w:val="0"/>
      <w:divBdr>
        <w:top w:val="none" w:sz="0" w:space="0" w:color="auto"/>
        <w:left w:val="none" w:sz="0" w:space="0" w:color="auto"/>
        <w:bottom w:val="none" w:sz="0" w:space="0" w:color="auto"/>
        <w:right w:val="none" w:sz="0" w:space="0" w:color="auto"/>
      </w:divBdr>
      <w:divsChild>
        <w:div w:id="849562910">
          <w:marLeft w:val="0"/>
          <w:marRight w:val="0"/>
          <w:marTop w:val="2130"/>
          <w:marBottom w:val="0"/>
          <w:divBdr>
            <w:top w:val="none" w:sz="0" w:space="0" w:color="auto"/>
            <w:left w:val="single" w:sz="6" w:space="8" w:color="666666"/>
            <w:bottom w:val="none" w:sz="0" w:space="0" w:color="auto"/>
            <w:right w:val="none" w:sz="0" w:space="0" w:color="auto"/>
          </w:divBdr>
          <w:divsChild>
            <w:div w:id="205005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52636">
      <w:bodyDiv w:val="1"/>
      <w:marLeft w:val="0"/>
      <w:marRight w:val="0"/>
      <w:marTop w:val="375"/>
      <w:marBottom w:val="0"/>
      <w:divBdr>
        <w:top w:val="none" w:sz="0" w:space="0" w:color="auto"/>
        <w:left w:val="none" w:sz="0" w:space="0" w:color="auto"/>
        <w:bottom w:val="none" w:sz="0" w:space="0" w:color="auto"/>
        <w:right w:val="none" w:sz="0" w:space="0" w:color="auto"/>
      </w:divBdr>
      <w:divsChild>
        <w:div w:id="549074879">
          <w:marLeft w:val="0"/>
          <w:marRight w:val="0"/>
          <w:marTop w:val="2130"/>
          <w:marBottom w:val="0"/>
          <w:divBdr>
            <w:top w:val="none" w:sz="0" w:space="0" w:color="auto"/>
            <w:left w:val="single" w:sz="6" w:space="8" w:color="666666"/>
            <w:bottom w:val="none" w:sz="0" w:space="0" w:color="auto"/>
            <w:right w:val="none" w:sz="0" w:space="0" w:color="auto"/>
          </w:divBdr>
          <w:divsChild>
            <w:div w:id="426116431">
              <w:marLeft w:val="0"/>
              <w:marRight w:val="0"/>
              <w:marTop w:val="0"/>
              <w:marBottom w:val="0"/>
              <w:divBdr>
                <w:top w:val="none" w:sz="0" w:space="0" w:color="auto"/>
                <w:left w:val="none" w:sz="0" w:space="0" w:color="auto"/>
                <w:bottom w:val="none" w:sz="0" w:space="0" w:color="auto"/>
                <w:right w:val="none" w:sz="0" w:space="0" w:color="auto"/>
              </w:divBdr>
              <w:divsChild>
                <w:div w:id="1600092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31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18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9459227">
      <w:bodyDiv w:val="1"/>
      <w:marLeft w:val="0"/>
      <w:marRight w:val="0"/>
      <w:marTop w:val="375"/>
      <w:marBottom w:val="0"/>
      <w:divBdr>
        <w:top w:val="none" w:sz="0" w:space="0" w:color="auto"/>
        <w:left w:val="none" w:sz="0" w:space="0" w:color="auto"/>
        <w:bottom w:val="none" w:sz="0" w:space="0" w:color="auto"/>
        <w:right w:val="none" w:sz="0" w:space="0" w:color="auto"/>
      </w:divBdr>
      <w:divsChild>
        <w:div w:id="561675802">
          <w:marLeft w:val="0"/>
          <w:marRight w:val="0"/>
          <w:marTop w:val="2130"/>
          <w:marBottom w:val="0"/>
          <w:divBdr>
            <w:top w:val="none" w:sz="0" w:space="0" w:color="auto"/>
            <w:left w:val="single" w:sz="6" w:space="8" w:color="666666"/>
            <w:bottom w:val="none" w:sz="0" w:space="0" w:color="auto"/>
            <w:right w:val="none" w:sz="0" w:space="0" w:color="auto"/>
          </w:divBdr>
          <w:divsChild>
            <w:div w:id="18031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23666">
      <w:bodyDiv w:val="1"/>
      <w:marLeft w:val="0"/>
      <w:marRight w:val="0"/>
      <w:marTop w:val="375"/>
      <w:marBottom w:val="0"/>
      <w:divBdr>
        <w:top w:val="none" w:sz="0" w:space="0" w:color="auto"/>
        <w:left w:val="none" w:sz="0" w:space="0" w:color="auto"/>
        <w:bottom w:val="none" w:sz="0" w:space="0" w:color="auto"/>
        <w:right w:val="none" w:sz="0" w:space="0" w:color="auto"/>
      </w:divBdr>
      <w:divsChild>
        <w:div w:id="1996762227">
          <w:marLeft w:val="0"/>
          <w:marRight w:val="0"/>
          <w:marTop w:val="2130"/>
          <w:marBottom w:val="0"/>
          <w:divBdr>
            <w:top w:val="none" w:sz="0" w:space="0" w:color="auto"/>
            <w:left w:val="single" w:sz="6" w:space="8" w:color="666666"/>
            <w:bottom w:val="none" w:sz="0" w:space="0" w:color="auto"/>
            <w:right w:val="none" w:sz="0" w:space="0" w:color="auto"/>
          </w:divBdr>
          <w:divsChild>
            <w:div w:id="6233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00267">
      <w:bodyDiv w:val="1"/>
      <w:marLeft w:val="0"/>
      <w:marRight w:val="0"/>
      <w:marTop w:val="375"/>
      <w:marBottom w:val="0"/>
      <w:divBdr>
        <w:top w:val="none" w:sz="0" w:space="0" w:color="auto"/>
        <w:left w:val="none" w:sz="0" w:space="0" w:color="auto"/>
        <w:bottom w:val="none" w:sz="0" w:space="0" w:color="auto"/>
        <w:right w:val="none" w:sz="0" w:space="0" w:color="auto"/>
      </w:divBdr>
      <w:divsChild>
        <w:div w:id="1728145285">
          <w:marLeft w:val="0"/>
          <w:marRight w:val="0"/>
          <w:marTop w:val="2130"/>
          <w:marBottom w:val="0"/>
          <w:divBdr>
            <w:top w:val="none" w:sz="0" w:space="0" w:color="auto"/>
            <w:left w:val="single" w:sz="6" w:space="8" w:color="666666"/>
            <w:bottom w:val="none" w:sz="0" w:space="0" w:color="auto"/>
            <w:right w:val="none" w:sz="0" w:space="0" w:color="auto"/>
          </w:divBdr>
          <w:divsChild>
            <w:div w:id="1105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p.mit.edu/" TargetMode="External"/><Relationship Id="rId13" Type="http://schemas.openxmlformats.org/officeDocument/2006/relationships/hyperlink" Target="http://web.mit.edu/uaap/learning/teach/time/balance.html" TargetMode="External"/><Relationship Id="rId3" Type="http://schemas.openxmlformats.org/officeDocument/2006/relationships/settings" Target="settings.xml"/><Relationship Id="rId7" Type="http://schemas.openxmlformats.org/officeDocument/2006/relationships/hyperlink" Target="http://web.mit.edu/uaap/learning/teach/assess.html" TargetMode="External"/><Relationship Id="rId12" Type="http://schemas.openxmlformats.org/officeDocument/2006/relationships/hyperlink" Target="http://ocw.mit.edu/OcwWeb/web/home/home/index.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mit.edu/uaap/learning/teach/asses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n.wikipedia.org/wiki/Parkinson%27s_Law" TargetMode="External"/><Relationship Id="rId4" Type="http://schemas.openxmlformats.org/officeDocument/2006/relationships/webSettings" Target="webSettings.xml"/><Relationship Id="rId9" Type="http://schemas.openxmlformats.org/officeDocument/2006/relationships/hyperlink" Target="http://student.mit.edu/catalog/index.cg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1699</Words>
  <Characters>9690</Characters>
  <Application>Microsoft Office Word</Application>
  <DocSecurity>0</DocSecurity>
  <Lines>80</Lines>
  <Paragraphs>22</Paragraphs>
  <ScaleCrop>false</ScaleCrop>
  <Company>Wake County Schools</Company>
  <LinksUpToDate>false</LinksUpToDate>
  <CharactersWithSpaces>11367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mpatana</dc:creator>
  <cp:keywords/>
  <dc:description/>
  <cp:lastModifiedBy>mpatana</cp:lastModifiedBy>
  <cp:revision>4</cp:revision>
  <dcterms:created xsi:type="dcterms:W3CDTF">2010-09-28T16:39:00Z</dcterms:created>
  <dcterms:modified xsi:type="dcterms:W3CDTF">2018-01-16T16:24:00Z</dcterms:modified>
</cp:coreProperties>
</file>